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8A" w:rsidRDefault="001B1D8A">
      <w:pPr>
        <w:rPr>
          <w:b/>
        </w:rPr>
      </w:pPr>
    </w:p>
    <w:tbl>
      <w:tblPr>
        <w:tblStyle w:val="TableGrid"/>
        <w:tblW w:w="0" w:type="auto"/>
        <w:tblLook w:val="04A0" w:firstRow="1" w:lastRow="0" w:firstColumn="1" w:lastColumn="0" w:noHBand="0" w:noVBand="1"/>
      </w:tblPr>
      <w:tblGrid>
        <w:gridCol w:w="2766"/>
        <w:gridCol w:w="6476"/>
      </w:tblGrid>
      <w:tr w:rsidR="001B1D8A" w:rsidTr="00E92EEF">
        <w:trPr>
          <w:trHeight w:val="1363"/>
        </w:trPr>
        <w:tc>
          <w:tcPr>
            <w:tcW w:w="2766" w:type="dxa"/>
            <w:vAlign w:val="center"/>
          </w:tcPr>
          <w:p w:rsidR="001B1D8A" w:rsidRDefault="00DE2776" w:rsidP="001B1D8A">
            <w:pPr>
              <w:jc w:val="center"/>
              <w:rPr>
                <w:b/>
              </w:rPr>
            </w:pPr>
            <w:r>
              <w:rPr>
                <w:b/>
                <w:noProof/>
                <w:lang w:eastAsia="en-GB"/>
              </w:rPr>
              <w:drawing>
                <wp:inline distT="0" distB="0" distL="0" distR="0" wp14:anchorId="65E768F8">
                  <wp:extent cx="1571379" cy="757767"/>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043" cy="758087"/>
                          </a:xfrm>
                          <a:prstGeom prst="rect">
                            <a:avLst/>
                          </a:prstGeom>
                          <a:noFill/>
                        </pic:spPr>
                      </pic:pic>
                    </a:graphicData>
                  </a:graphic>
                </wp:inline>
              </w:drawing>
            </w:r>
          </w:p>
        </w:tc>
        <w:tc>
          <w:tcPr>
            <w:tcW w:w="6476" w:type="dxa"/>
            <w:vAlign w:val="center"/>
          </w:tcPr>
          <w:p w:rsidR="006D5741" w:rsidRDefault="00DE2776" w:rsidP="00F036EE">
            <w:pPr>
              <w:jc w:val="center"/>
              <w:rPr>
                <w:rFonts w:ascii="Arial" w:hAnsi="Arial" w:cs="Arial"/>
                <w:b/>
                <w:sz w:val="28"/>
                <w:szCs w:val="28"/>
              </w:rPr>
            </w:pPr>
            <w:r w:rsidRPr="006D5741">
              <w:rPr>
                <w:rFonts w:ascii="Arial" w:hAnsi="Arial" w:cs="Arial"/>
                <w:b/>
                <w:sz w:val="28"/>
                <w:szCs w:val="28"/>
              </w:rPr>
              <w:t xml:space="preserve">How will the curriculum </w:t>
            </w:r>
            <w:proofErr w:type="gramStart"/>
            <w:r w:rsidRPr="006D5741">
              <w:rPr>
                <w:rFonts w:ascii="Arial" w:hAnsi="Arial" w:cs="Arial"/>
                <w:b/>
                <w:sz w:val="28"/>
                <w:szCs w:val="28"/>
              </w:rPr>
              <w:t>be</w:t>
            </w:r>
            <w:proofErr w:type="gramEnd"/>
            <w:r w:rsidRPr="006D5741">
              <w:rPr>
                <w:rFonts w:ascii="Arial" w:hAnsi="Arial" w:cs="Arial"/>
                <w:b/>
                <w:sz w:val="28"/>
                <w:szCs w:val="28"/>
              </w:rPr>
              <w:t xml:space="preserve"> </w:t>
            </w:r>
          </w:p>
          <w:p w:rsidR="001B1D8A" w:rsidRPr="006D5741" w:rsidRDefault="00DE2776" w:rsidP="00F036EE">
            <w:pPr>
              <w:jc w:val="center"/>
              <w:rPr>
                <w:rFonts w:ascii="Arial" w:hAnsi="Arial" w:cs="Arial"/>
                <w:b/>
                <w:sz w:val="28"/>
                <w:szCs w:val="28"/>
              </w:rPr>
            </w:pPr>
            <w:r w:rsidRPr="006D5741">
              <w:rPr>
                <w:rFonts w:ascii="Arial" w:hAnsi="Arial" w:cs="Arial"/>
                <w:b/>
                <w:sz w:val="28"/>
                <w:szCs w:val="28"/>
              </w:rPr>
              <w:t>matched to my child's needs?</w:t>
            </w:r>
          </w:p>
        </w:tc>
      </w:tr>
    </w:tbl>
    <w:p w:rsidR="00B74872" w:rsidRDefault="00B74872" w:rsidP="00DE2776">
      <w:pPr>
        <w:suppressAutoHyphens/>
        <w:autoSpaceDN w:val="0"/>
        <w:jc w:val="both"/>
        <w:textAlignment w:val="baseline"/>
        <w:rPr>
          <w:rFonts w:ascii="Arial" w:eastAsia="Calibri" w:hAnsi="Arial" w:cs="Arial"/>
          <w:sz w:val="24"/>
          <w:szCs w:val="24"/>
        </w:rPr>
      </w:pPr>
    </w:p>
    <w:p w:rsidR="00DE2776" w:rsidRPr="00DE2776" w:rsidRDefault="00DE2776" w:rsidP="006D5741">
      <w:pPr>
        <w:suppressAutoHyphens/>
        <w:autoSpaceDN w:val="0"/>
        <w:textAlignment w:val="baseline"/>
        <w:rPr>
          <w:rFonts w:ascii="Arial" w:eastAsia="Calibri" w:hAnsi="Arial" w:cs="Arial"/>
          <w:sz w:val="24"/>
          <w:szCs w:val="24"/>
        </w:rPr>
      </w:pPr>
      <w:r w:rsidRPr="00DE2776">
        <w:rPr>
          <w:rFonts w:ascii="Arial" w:eastAsia="Calibri" w:hAnsi="Arial" w:cs="Arial"/>
          <w:sz w:val="24"/>
          <w:szCs w:val="24"/>
        </w:rPr>
        <w:t>When a pupil has been identified with S</w:t>
      </w:r>
      <w:r w:rsidR="006D5741">
        <w:rPr>
          <w:rFonts w:ascii="Arial" w:eastAsia="Calibri" w:hAnsi="Arial" w:cs="Arial"/>
          <w:sz w:val="24"/>
          <w:szCs w:val="24"/>
        </w:rPr>
        <w:t xml:space="preserve">pecial </w:t>
      </w:r>
      <w:r w:rsidRPr="00DE2776">
        <w:rPr>
          <w:rFonts w:ascii="Arial" w:eastAsia="Calibri" w:hAnsi="Arial" w:cs="Arial"/>
          <w:sz w:val="24"/>
          <w:szCs w:val="24"/>
        </w:rPr>
        <w:t>E</w:t>
      </w:r>
      <w:r w:rsidR="006D5741">
        <w:rPr>
          <w:rFonts w:ascii="Arial" w:eastAsia="Calibri" w:hAnsi="Arial" w:cs="Arial"/>
          <w:sz w:val="24"/>
          <w:szCs w:val="24"/>
        </w:rPr>
        <w:t xml:space="preserve">ducational </w:t>
      </w:r>
      <w:r w:rsidRPr="00DE2776">
        <w:rPr>
          <w:rFonts w:ascii="Arial" w:eastAsia="Calibri" w:hAnsi="Arial" w:cs="Arial"/>
          <w:sz w:val="24"/>
          <w:szCs w:val="24"/>
        </w:rPr>
        <w:t>N</w:t>
      </w:r>
      <w:r w:rsidR="006D5741">
        <w:rPr>
          <w:rFonts w:ascii="Arial" w:eastAsia="Calibri" w:hAnsi="Arial" w:cs="Arial"/>
          <w:sz w:val="24"/>
          <w:szCs w:val="24"/>
        </w:rPr>
        <w:t>eeds or Disability</w:t>
      </w:r>
      <w:r w:rsidRPr="00DE2776">
        <w:rPr>
          <w:rFonts w:ascii="Arial" w:eastAsia="Calibri" w:hAnsi="Arial" w:cs="Arial"/>
          <w:sz w:val="24"/>
          <w:szCs w:val="24"/>
        </w:rPr>
        <w:t>,</w:t>
      </w:r>
      <w:r w:rsidR="006D5741">
        <w:rPr>
          <w:rFonts w:ascii="Arial" w:eastAsia="Calibri" w:hAnsi="Arial" w:cs="Arial"/>
          <w:sz w:val="24"/>
          <w:szCs w:val="24"/>
        </w:rPr>
        <w:t xml:space="preserve"> SEND,</w:t>
      </w:r>
      <w:r w:rsidRPr="00DE2776">
        <w:rPr>
          <w:rFonts w:ascii="Arial" w:eastAsia="Calibri" w:hAnsi="Arial" w:cs="Arial"/>
          <w:sz w:val="24"/>
          <w:szCs w:val="24"/>
        </w:rPr>
        <w:t xml:space="preserve"> their work will be differentiated by the class teacher to enable them to access the curriculum more independently.  For some children with significant additional needs, this could include a personalised timetable to accommodate additional interventions that they need or an individualised curriculum for certain areas e.g. maths.  </w:t>
      </w:r>
    </w:p>
    <w:p w:rsidR="00DE2776" w:rsidRPr="00DE2776" w:rsidRDefault="00DE2776" w:rsidP="006D5741">
      <w:pPr>
        <w:suppressAutoHyphens/>
        <w:autoSpaceDN w:val="0"/>
        <w:textAlignment w:val="baseline"/>
        <w:rPr>
          <w:rFonts w:ascii="Arial" w:eastAsia="Calibri" w:hAnsi="Arial" w:cs="Arial"/>
          <w:sz w:val="24"/>
          <w:szCs w:val="24"/>
        </w:rPr>
      </w:pPr>
      <w:r w:rsidRPr="00DE2776">
        <w:rPr>
          <w:rFonts w:ascii="Arial" w:eastAsia="Calibri" w:hAnsi="Arial" w:cs="Arial"/>
          <w:sz w:val="24"/>
          <w:szCs w:val="24"/>
        </w:rPr>
        <w:t>Teaching assistants may be allocated to work with the pupil in a one to one or small interventions group to target more specific needs.</w:t>
      </w:r>
    </w:p>
    <w:p w:rsidR="00DE2776" w:rsidRPr="00DE2776" w:rsidRDefault="00DE2776" w:rsidP="006D5741">
      <w:pPr>
        <w:suppressAutoHyphens/>
        <w:autoSpaceDN w:val="0"/>
        <w:textAlignment w:val="baseline"/>
        <w:rPr>
          <w:rFonts w:ascii="Arial" w:eastAsia="Calibri" w:hAnsi="Arial" w:cs="Arial"/>
          <w:sz w:val="24"/>
          <w:szCs w:val="24"/>
        </w:rPr>
      </w:pPr>
      <w:r w:rsidRPr="00DE2776">
        <w:rPr>
          <w:rFonts w:ascii="Arial" w:eastAsia="Calibri" w:hAnsi="Arial" w:cs="Arial"/>
          <w:sz w:val="24"/>
          <w:szCs w:val="24"/>
        </w:rPr>
        <w:t xml:space="preserve">If a pupil has been identified as having additional needs, they will have a SEN Support Plan that will set out the additional support that they are going to receive and the aims of the additional provision.  These will be produced by the class teacher, </w:t>
      </w:r>
      <w:r w:rsidR="006D5741">
        <w:rPr>
          <w:rFonts w:ascii="Arial" w:eastAsia="Calibri" w:hAnsi="Arial" w:cs="Arial"/>
          <w:sz w:val="24"/>
          <w:szCs w:val="24"/>
        </w:rPr>
        <w:t xml:space="preserve">Mrs Harding, </w:t>
      </w:r>
      <w:r w:rsidRPr="00DE2776">
        <w:rPr>
          <w:rFonts w:ascii="Arial" w:eastAsia="Calibri" w:hAnsi="Arial" w:cs="Arial"/>
          <w:sz w:val="24"/>
          <w:szCs w:val="24"/>
        </w:rPr>
        <w:t>the SENDCo, parents</w:t>
      </w:r>
      <w:r w:rsidR="006D5741">
        <w:rPr>
          <w:rFonts w:ascii="Arial" w:eastAsia="Calibri" w:hAnsi="Arial" w:cs="Arial"/>
          <w:sz w:val="24"/>
          <w:szCs w:val="24"/>
        </w:rPr>
        <w:t xml:space="preserve"> </w:t>
      </w:r>
      <w:r w:rsidRPr="00DE2776">
        <w:rPr>
          <w:rFonts w:ascii="Arial" w:eastAsia="Calibri" w:hAnsi="Arial" w:cs="Arial"/>
          <w:sz w:val="24"/>
          <w:szCs w:val="24"/>
        </w:rPr>
        <w:t>/</w:t>
      </w:r>
      <w:r w:rsidR="006D5741">
        <w:rPr>
          <w:rFonts w:ascii="Arial" w:eastAsia="Calibri" w:hAnsi="Arial" w:cs="Arial"/>
          <w:sz w:val="24"/>
          <w:szCs w:val="24"/>
        </w:rPr>
        <w:t xml:space="preserve"> </w:t>
      </w:r>
      <w:r w:rsidRPr="00DE2776">
        <w:rPr>
          <w:rFonts w:ascii="Arial" w:eastAsia="Calibri" w:hAnsi="Arial" w:cs="Arial"/>
          <w:sz w:val="24"/>
          <w:szCs w:val="24"/>
        </w:rPr>
        <w:t xml:space="preserve">carers and the pupil.  Progress will be monitored by the class teacher and SENDCo and reviewed during the year with all parties. </w:t>
      </w:r>
    </w:p>
    <w:p w:rsidR="00DE2776" w:rsidRDefault="00DE2776" w:rsidP="006D5741">
      <w:pPr>
        <w:suppressAutoHyphens/>
        <w:autoSpaceDN w:val="0"/>
        <w:textAlignment w:val="baseline"/>
        <w:rPr>
          <w:rFonts w:ascii="Arial" w:eastAsia="Calibri" w:hAnsi="Arial" w:cs="Arial"/>
          <w:sz w:val="24"/>
          <w:szCs w:val="24"/>
        </w:rPr>
      </w:pPr>
      <w:r w:rsidRPr="00DE2776">
        <w:rPr>
          <w:rFonts w:ascii="Arial" w:eastAsia="Calibri" w:hAnsi="Arial" w:cs="Arial"/>
          <w:sz w:val="24"/>
          <w:szCs w:val="24"/>
        </w:rPr>
        <w:t>If appropriate, specialist equipment may be arranged for the pupil to aid their learning e.g. pencil grips, easy to use scissors, specialist seating or cushions.  Some children will also need modified resources, such as enlarged texts</w:t>
      </w:r>
      <w:r w:rsidR="006D5741">
        <w:rPr>
          <w:rFonts w:ascii="Arial" w:eastAsia="Calibri" w:hAnsi="Arial" w:cs="Arial"/>
          <w:sz w:val="24"/>
          <w:szCs w:val="24"/>
        </w:rPr>
        <w:t>.</w:t>
      </w:r>
      <w:bookmarkStart w:id="0" w:name="_GoBack"/>
      <w:bookmarkEnd w:id="0"/>
    </w:p>
    <w:sectPr w:rsidR="00DE277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D8A" w:rsidRDefault="001B1D8A" w:rsidP="001B1D8A">
      <w:pPr>
        <w:spacing w:after="0" w:line="240" w:lineRule="auto"/>
      </w:pPr>
      <w:r>
        <w:separator/>
      </w:r>
    </w:p>
  </w:endnote>
  <w:endnote w:type="continuationSeparator" w:id="0">
    <w:p w:rsidR="001B1D8A" w:rsidRDefault="001B1D8A" w:rsidP="001B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D8A" w:rsidRDefault="001B1D8A" w:rsidP="001B1D8A">
      <w:pPr>
        <w:spacing w:after="0" w:line="240" w:lineRule="auto"/>
      </w:pPr>
      <w:r>
        <w:separator/>
      </w:r>
    </w:p>
  </w:footnote>
  <w:footnote w:type="continuationSeparator" w:id="0">
    <w:p w:rsidR="001B1D8A" w:rsidRDefault="001B1D8A" w:rsidP="001B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D8A" w:rsidRDefault="001B1D8A">
    <w:pPr>
      <w:pStyle w:val="Header"/>
    </w:pPr>
    <w:r>
      <w:rPr>
        <w:noProof/>
        <w:lang w:eastAsia="en-GB"/>
      </w:rPr>
      <w:drawing>
        <wp:inline distT="0" distB="0" distL="0" distR="0" wp14:anchorId="7FD5687D" wp14:editId="391688DC">
          <wp:extent cx="1503045" cy="5886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5886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80594"/>
    <w:multiLevelType w:val="hybridMultilevel"/>
    <w:tmpl w:val="7484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8A"/>
    <w:rsid w:val="000014D8"/>
    <w:rsid w:val="0001493C"/>
    <w:rsid w:val="000226FD"/>
    <w:rsid w:val="0013302B"/>
    <w:rsid w:val="001B1D8A"/>
    <w:rsid w:val="003463D3"/>
    <w:rsid w:val="004C2854"/>
    <w:rsid w:val="00522EA7"/>
    <w:rsid w:val="006D5741"/>
    <w:rsid w:val="0074424E"/>
    <w:rsid w:val="009D5703"/>
    <w:rsid w:val="00A73B8E"/>
    <w:rsid w:val="00B74872"/>
    <w:rsid w:val="00C971E1"/>
    <w:rsid w:val="00D04D01"/>
    <w:rsid w:val="00DE2776"/>
    <w:rsid w:val="00E26455"/>
    <w:rsid w:val="00E92EEF"/>
    <w:rsid w:val="00F03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F5206B"/>
  <w15:docId w15:val="{FB72CEE9-15AE-4457-9B17-0203931B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8A"/>
    <w:rPr>
      <w:color w:val="0000FF" w:themeColor="hyperlink"/>
      <w:u w:val="single"/>
    </w:rPr>
  </w:style>
  <w:style w:type="paragraph" w:styleId="BalloonText">
    <w:name w:val="Balloon Text"/>
    <w:basedOn w:val="Normal"/>
    <w:link w:val="BalloonTextChar"/>
    <w:uiPriority w:val="99"/>
    <w:semiHidden/>
    <w:unhideWhenUsed/>
    <w:rsid w:val="001B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D8A"/>
    <w:rPr>
      <w:rFonts w:ascii="Tahoma" w:hAnsi="Tahoma" w:cs="Tahoma"/>
      <w:sz w:val="16"/>
      <w:szCs w:val="16"/>
    </w:rPr>
  </w:style>
  <w:style w:type="paragraph" w:styleId="Header">
    <w:name w:val="header"/>
    <w:basedOn w:val="Normal"/>
    <w:link w:val="HeaderChar"/>
    <w:uiPriority w:val="99"/>
    <w:unhideWhenUsed/>
    <w:rsid w:val="001B1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8A"/>
  </w:style>
  <w:style w:type="paragraph" w:styleId="Footer">
    <w:name w:val="footer"/>
    <w:basedOn w:val="Normal"/>
    <w:link w:val="FooterChar"/>
    <w:uiPriority w:val="99"/>
    <w:unhideWhenUsed/>
    <w:rsid w:val="001B1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8A"/>
  </w:style>
  <w:style w:type="table" w:styleId="TableGrid">
    <w:name w:val="Table Grid"/>
    <w:basedOn w:val="TableNormal"/>
    <w:uiPriority w:val="59"/>
    <w:rsid w:val="001B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Harding</dc:creator>
  <cp:lastModifiedBy>Mrs McHugh</cp:lastModifiedBy>
  <cp:revision>2</cp:revision>
  <dcterms:created xsi:type="dcterms:W3CDTF">2023-09-28T10:32:00Z</dcterms:created>
  <dcterms:modified xsi:type="dcterms:W3CDTF">2023-09-28T10:32:00Z</dcterms:modified>
</cp:coreProperties>
</file>