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F052E" w:rsidRDefault="00E118B8">
      <w:r>
        <w:rPr>
          <w:noProof/>
          <w:lang w:eastAsia="en-GB"/>
        </w:rPr>
        <mc:AlternateContent>
          <mc:Choice Requires="wps">
            <w:drawing>
              <wp:anchor distT="0" distB="0" distL="114300" distR="114300" simplePos="0" relativeHeight="251659264" behindDoc="0" locked="0" layoutInCell="1" allowOverlap="1" wp14:anchorId="0C3D17E3" wp14:editId="1ECA0E26">
                <wp:simplePos x="0" y="0"/>
                <wp:positionH relativeFrom="column">
                  <wp:posOffset>-281940</wp:posOffset>
                </wp:positionH>
                <wp:positionV relativeFrom="paragraph">
                  <wp:posOffset>-464820</wp:posOffset>
                </wp:positionV>
                <wp:extent cx="6530340" cy="1371600"/>
                <wp:effectExtent l="0" t="0" r="228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1371600"/>
                        </a:xfrm>
                        <a:prstGeom prst="rect">
                          <a:avLst/>
                        </a:prstGeom>
                        <a:solidFill>
                          <a:srgbClr val="FFFFFF"/>
                        </a:solidFill>
                        <a:ln w="9525">
                          <a:solidFill>
                            <a:srgbClr val="000000"/>
                          </a:solidFill>
                          <a:miter lim="800000"/>
                          <a:headEnd/>
                          <a:tailEnd/>
                        </a:ln>
                      </wps:spPr>
                      <wps:txbx>
                        <w:txbxContent>
                          <w:p w:rsidR="00E118B8" w:rsidRDefault="00E118B8" w:rsidP="00E118B8">
                            <w:r>
                              <w:rPr>
                                <w:noProof/>
                                <w:lang w:eastAsia="en-GB"/>
                              </w:rPr>
                              <w:drawing>
                                <wp:inline distT="0" distB="0" distL="0" distR="0" wp14:anchorId="5756E4D6" wp14:editId="3B95C01B">
                                  <wp:extent cx="5731510" cy="1309981"/>
                                  <wp:effectExtent l="0" t="0" r="2540" b="5080"/>
                                  <wp:docPr id="1" name="Picture 1" descr="C:\Users\N.White\Downloads\SMBC LOGO CMYK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White\Downloads\SMBC LOGO CMYK WOR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3099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C3D17E3" id="_x0000_t202" coordsize="21600,21600" o:spt="202" path="m,l,21600r21600,l21600,xe">
                <v:stroke joinstyle="miter"/>
                <v:path gradientshapeok="t" o:connecttype="rect"/>
              </v:shapetype>
              <v:shape id="Text Box 2" o:spid="_x0000_s1026" type="#_x0000_t202" style="position:absolute;margin-left:-22.2pt;margin-top:-36.6pt;width:514.2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">
                <v:textbox>
                  <w:txbxContent>
                    <w:p w:rsidR="00E118B8" w:rsidRDefault="00E118B8" w:rsidP="00E118B8">
                      <w:r>
                        <w:rPr>
                          <w:noProof/>
                          <w:lang w:eastAsia="en-GB"/>
                        </w:rPr>
                        <w:drawing>
                          <wp:inline distT="0" distB="0" distL="0" distR="0" wp14:anchorId="5756E4D6" wp14:editId="3B95C01B">
                            <wp:extent cx="5731510" cy="1309981"/>
                            <wp:effectExtent l="0" t="0" r="2540" b="5080"/>
                            <wp:docPr id="1" name="Picture 1" descr="C:\Users\N.White\Downloads\SMBC LOGO CMYK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White\Downloads\SMBC LOGO CMYK WOR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309981"/>
                                    </a:xfrm>
                                    <a:prstGeom prst="rect">
                                      <a:avLst/>
                                    </a:prstGeom>
                                    <a:noFill/>
                                    <a:ln>
                                      <a:noFill/>
                                    </a:ln>
                                  </pic:spPr>
                                </pic:pic>
                              </a:graphicData>
                            </a:graphic>
                          </wp:inline>
                        </w:drawing>
                      </w:r>
                    </w:p>
                  </w:txbxContent>
                </v:textbox>
              </v:shape>
            </w:pict>
          </mc:Fallback>
        </mc:AlternateContent>
      </w:r>
      <w:r w:rsidR="00FF052E">
        <w:t>S</w:t>
      </w:r>
    </w:p>
    <w:p w:rsidR="00FF052E" w:rsidRDefault="00FF052E"/>
    <w:p w:rsidR="00FF052E" w:rsidRDefault="00FF052E"/>
    <w:p w:rsidR="00692178" w:rsidRDefault="00692178">
      <w:pPr>
        <w:rPr>
          <w:rFonts w:ascii="Arial" w:hAnsi="Arial" w:cs="Arial"/>
          <w:b/>
          <w:sz w:val="24"/>
          <w:szCs w:val="24"/>
        </w:rPr>
      </w:pPr>
    </w:p>
    <w:p w:rsidR="0013364F" w:rsidRDefault="00FF052E">
      <w:pPr>
        <w:rPr>
          <w:rFonts w:ascii="Arial" w:hAnsi="Arial" w:cs="Arial"/>
          <w:b/>
          <w:sz w:val="24"/>
          <w:szCs w:val="24"/>
        </w:rPr>
      </w:pPr>
      <w:r w:rsidRPr="0013364F">
        <w:rPr>
          <w:rFonts w:ascii="Arial" w:hAnsi="Arial" w:cs="Arial"/>
          <w:b/>
          <w:sz w:val="24"/>
          <w:szCs w:val="24"/>
        </w:rPr>
        <w:t xml:space="preserve">CV19 Schools Update </w:t>
      </w:r>
      <w:r w:rsidR="0009208B">
        <w:rPr>
          <w:rFonts w:ascii="Arial" w:hAnsi="Arial" w:cs="Arial"/>
          <w:b/>
          <w:sz w:val="24"/>
          <w:szCs w:val="24"/>
        </w:rPr>
        <w:t>5</w:t>
      </w:r>
      <w:r w:rsidRPr="0013364F">
        <w:rPr>
          <w:rFonts w:ascii="Arial" w:hAnsi="Arial" w:cs="Arial"/>
          <w:b/>
          <w:sz w:val="24"/>
          <w:szCs w:val="24"/>
        </w:rPr>
        <w:t xml:space="preserve"> </w:t>
      </w:r>
      <w:r w:rsidR="00014DAA">
        <w:rPr>
          <w:rFonts w:ascii="Arial" w:hAnsi="Arial" w:cs="Arial"/>
          <w:b/>
          <w:sz w:val="24"/>
          <w:szCs w:val="24"/>
        </w:rPr>
        <w:t>2</w:t>
      </w:r>
      <w:r w:rsidR="0009208B">
        <w:rPr>
          <w:rFonts w:ascii="Arial" w:hAnsi="Arial" w:cs="Arial"/>
          <w:b/>
          <w:sz w:val="24"/>
          <w:szCs w:val="24"/>
        </w:rPr>
        <w:t>2nd</w:t>
      </w:r>
      <w:r w:rsidRPr="0013364F">
        <w:rPr>
          <w:rFonts w:ascii="Arial" w:hAnsi="Arial" w:cs="Arial"/>
          <w:b/>
          <w:sz w:val="24"/>
          <w:szCs w:val="24"/>
        </w:rPr>
        <w:t xml:space="preserve"> March 2020</w:t>
      </w:r>
    </w:p>
    <w:p w:rsidR="0013364F" w:rsidRDefault="008B5FF4">
      <w:pPr>
        <w:rPr>
          <w:rFonts w:ascii="Arial" w:hAnsi="Arial" w:cs="Arial"/>
          <w:b/>
          <w:sz w:val="24"/>
          <w:szCs w:val="24"/>
        </w:rPr>
      </w:pPr>
      <w:r w:rsidRPr="001A1E3A">
        <w:rPr>
          <w:rFonts w:ascii="Arial" w:hAnsi="Arial" w:cs="Arial"/>
          <w:b/>
          <w:noProof/>
          <w:sz w:val="24"/>
          <w:szCs w:val="24"/>
          <w:lang w:eastAsia="en-GB"/>
        </w:rPr>
        <mc:AlternateContent>
          <mc:Choice Requires="wps">
            <w:drawing>
              <wp:anchor distT="45720" distB="45720" distL="114300" distR="114300" simplePos="0" relativeHeight="251680768" behindDoc="0" locked="0" layoutInCell="1" allowOverlap="1" wp14:anchorId="1D888F10" wp14:editId="1AE52A1D">
                <wp:simplePos x="0" y="0"/>
                <wp:positionH relativeFrom="column">
                  <wp:posOffset>2468880</wp:posOffset>
                </wp:positionH>
                <wp:positionV relativeFrom="paragraph">
                  <wp:posOffset>3989705</wp:posOffset>
                </wp:positionV>
                <wp:extent cx="3657600" cy="3025140"/>
                <wp:effectExtent l="0" t="0" r="1905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025140"/>
                        </a:xfrm>
                        <a:prstGeom prst="rect">
                          <a:avLst/>
                        </a:prstGeom>
                        <a:solidFill>
                          <a:srgbClr val="FFFFFF"/>
                        </a:solidFill>
                        <a:ln w="9525">
                          <a:solidFill>
                            <a:srgbClr val="000000"/>
                          </a:solidFill>
                          <a:miter lim="800000"/>
                          <a:headEnd/>
                          <a:tailEnd/>
                        </a:ln>
                      </wps:spPr>
                      <wps:txbx>
                        <w:txbxContent>
                          <w:p w:rsidR="008B5FF4" w:rsidRPr="008B5FF4" w:rsidRDefault="008B5FF4" w:rsidP="008B5FF4">
                            <w:pPr>
                              <w:rPr>
                                <w:rFonts w:ascii="Arial" w:hAnsi="Arial" w:cs="Arial"/>
                                <w:sz w:val="24"/>
                                <w:szCs w:val="24"/>
                                <w:lang w:val="en"/>
                              </w:rPr>
                            </w:pPr>
                            <w:r w:rsidRPr="008B5FF4">
                              <w:rPr>
                                <w:rFonts w:ascii="Arial" w:hAnsi="Arial" w:cs="Arial"/>
                                <w:sz w:val="24"/>
                                <w:szCs w:val="24"/>
                                <w:lang w:val="en"/>
                              </w:rPr>
                              <w:t>If children can stay safely at home, they should, to limit the chance of the virus spreading.</w:t>
                            </w:r>
                          </w:p>
                          <w:p w:rsidR="008B5FF4" w:rsidRDefault="008B5FF4" w:rsidP="008B5FF4">
                            <w:pPr>
                              <w:rPr>
                                <w:rFonts w:ascii="Arial" w:hAnsi="Arial" w:cs="Arial"/>
                                <w:b/>
                                <w:sz w:val="24"/>
                                <w:szCs w:val="24"/>
                                <w:lang w:val="en"/>
                              </w:rPr>
                            </w:pPr>
                            <w:r w:rsidRPr="008B5FF4">
                              <w:rPr>
                                <w:rFonts w:ascii="Arial" w:hAnsi="Arial" w:cs="Arial"/>
                                <w:sz w:val="24"/>
                                <w:szCs w:val="24"/>
                                <w:lang w:val="en"/>
                              </w:rPr>
                              <w:t>That is why the government has asked parents to keep their children at home, wherever possible, and asked</w:t>
                            </w:r>
                            <w:r w:rsidRPr="008B5FF4">
                              <w:rPr>
                                <w:rFonts w:ascii="Arial" w:hAnsi="Arial" w:cs="Arial"/>
                                <w:b/>
                                <w:sz w:val="24"/>
                                <w:szCs w:val="24"/>
                                <w:lang w:val="en"/>
                              </w:rPr>
                              <w:t xml:space="preserve"> schools to remain open only for those children who absolutely need to attend.</w:t>
                            </w:r>
                          </w:p>
                          <w:p w:rsidR="009B6790" w:rsidRPr="006E1D5C" w:rsidRDefault="009B6790" w:rsidP="008B5FF4">
                            <w:pPr>
                              <w:rPr>
                                <w:rFonts w:ascii="Arial" w:hAnsi="Arial" w:cs="Arial"/>
                                <w:sz w:val="36"/>
                                <w:szCs w:val="36"/>
                              </w:rPr>
                            </w:pPr>
                            <w:r w:rsidRPr="006E1D5C">
                              <w:rPr>
                                <w:rFonts w:ascii="Arial" w:hAnsi="Arial" w:cs="Arial"/>
                                <w:sz w:val="36"/>
                                <w:szCs w:val="36"/>
                                <w:lang w:val="en"/>
                              </w:rPr>
                              <w:t xml:space="preserve">We are currently </w:t>
                            </w:r>
                            <w:r w:rsidRPr="006E1D5C">
                              <w:rPr>
                                <w:rFonts w:ascii="Arial" w:hAnsi="Arial" w:cs="Arial"/>
                                <w:b/>
                                <w:sz w:val="36"/>
                                <w:szCs w:val="36"/>
                                <w:lang w:val="en"/>
                              </w:rPr>
                              <w:t>trusting</w:t>
                            </w:r>
                            <w:r w:rsidRPr="006E1D5C">
                              <w:rPr>
                                <w:rFonts w:ascii="Arial" w:hAnsi="Arial" w:cs="Arial"/>
                                <w:sz w:val="36"/>
                                <w:szCs w:val="36"/>
                                <w:lang w:val="en"/>
                              </w:rPr>
                              <w:t xml:space="preserve"> that families who are asking you to look after their children are doing so as we are their </w:t>
                            </w:r>
                            <w:r w:rsidRPr="006E1D5C">
                              <w:rPr>
                                <w:rFonts w:ascii="Arial" w:hAnsi="Arial" w:cs="Arial"/>
                                <w:b/>
                                <w:sz w:val="36"/>
                                <w:szCs w:val="36"/>
                                <w:lang w:val="en"/>
                              </w:rPr>
                              <w:t>ONLY</w:t>
                            </w:r>
                            <w:r w:rsidRPr="006E1D5C">
                              <w:rPr>
                                <w:rFonts w:ascii="Arial" w:hAnsi="Arial" w:cs="Arial"/>
                                <w:sz w:val="36"/>
                                <w:szCs w:val="36"/>
                                <w:lang w:val="en"/>
                              </w:rPr>
                              <w:t xml:space="preserve"> option.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D888F10" id="_x0000_t202" coordsize="21600,21600" o:spt="202" path="m,l,21600r21600,l21600,xe">
                <v:stroke joinstyle="miter"/>
                <v:path gradientshapeok="t" o:connecttype="rect"/>
              </v:shapetype>
              <v:shape id="_x0000_s1027" type="#_x0000_t202" style="position:absolute;margin-left:194.4pt;margin-top:314.15pt;width:4in;height:238.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">
                <v:textbox>
                  <w:txbxContent>
                    <w:p w:rsidR="008B5FF4" w:rsidRPr="008B5FF4" w:rsidRDefault="008B5FF4" w:rsidP="008B5FF4">
                      <w:pPr>
                        <w:rPr>
                          <w:rFonts w:ascii="Arial" w:hAnsi="Arial" w:cs="Arial"/>
                          <w:sz w:val="24"/>
                          <w:szCs w:val="24"/>
                          <w:lang w:val="en"/>
                        </w:rPr>
                      </w:pPr>
                      <w:r w:rsidRPr="008B5FF4">
                        <w:rPr>
                          <w:rFonts w:ascii="Arial" w:hAnsi="Arial" w:cs="Arial"/>
                          <w:sz w:val="24"/>
                          <w:szCs w:val="24"/>
                          <w:lang w:val="en"/>
                        </w:rPr>
                        <w:t>If children can stay safely at home, they should, to limit the chance of the virus spreading.</w:t>
                      </w:r>
                    </w:p>
                    <w:p w:rsidR="008B5FF4" w:rsidRDefault="008B5FF4" w:rsidP="008B5FF4">
                      <w:pPr>
                        <w:rPr>
                          <w:rFonts w:ascii="Arial" w:hAnsi="Arial" w:cs="Arial"/>
                          <w:b/>
                          <w:sz w:val="24"/>
                          <w:szCs w:val="24"/>
                          <w:lang w:val="en"/>
                        </w:rPr>
                      </w:pPr>
                      <w:r w:rsidRPr="008B5FF4">
                        <w:rPr>
                          <w:rFonts w:ascii="Arial" w:hAnsi="Arial" w:cs="Arial"/>
                          <w:sz w:val="24"/>
                          <w:szCs w:val="24"/>
                          <w:lang w:val="en"/>
                        </w:rPr>
                        <w:t>That is why the government has asked parents to keep their children at home, wherever possible, and asked</w:t>
                      </w:r>
                      <w:r w:rsidRPr="008B5FF4">
                        <w:rPr>
                          <w:rFonts w:ascii="Arial" w:hAnsi="Arial" w:cs="Arial"/>
                          <w:b/>
                          <w:sz w:val="24"/>
                          <w:szCs w:val="24"/>
                          <w:lang w:val="en"/>
                        </w:rPr>
                        <w:t xml:space="preserve"> schools to remain open only for those children who absolutely need to attend.</w:t>
                      </w:r>
                    </w:p>
                    <w:p w:rsidR="009B6790" w:rsidRPr="006E1D5C" w:rsidRDefault="009B6790" w:rsidP="008B5FF4">
                      <w:pPr>
                        <w:rPr>
                          <w:rFonts w:ascii="Arial" w:hAnsi="Arial" w:cs="Arial"/>
                          <w:sz w:val="36"/>
                          <w:szCs w:val="36"/>
                        </w:rPr>
                      </w:pPr>
                      <w:r w:rsidRPr="006E1D5C">
                        <w:rPr>
                          <w:rFonts w:ascii="Arial" w:hAnsi="Arial" w:cs="Arial"/>
                          <w:sz w:val="36"/>
                          <w:szCs w:val="36"/>
                          <w:lang w:val="en"/>
                        </w:rPr>
                        <w:t xml:space="preserve">We are currently </w:t>
                      </w:r>
                      <w:r w:rsidRPr="006E1D5C">
                        <w:rPr>
                          <w:rFonts w:ascii="Arial" w:hAnsi="Arial" w:cs="Arial"/>
                          <w:b/>
                          <w:sz w:val="36"/>
                          <w:szCs w:val="36"/>
                          <w:lang w:val="en"/>
                        </w:rPr>
                        <w:t>trusting</w:t>
                      </w:r>
                      <w:r w:rsidRPr="006E1D5C">
                        <w:rPr>
                          <w:rFonts w:ascii="Arial" w:hAnsi="Arial" w:cs="Arial"/>
                          <w:sz w:val="36"/>
                          <w:szCs w:val="36"/>
                          <w:lang w:val="en"/>
                        </w:rPr>
                        <w:t xml:space="preserve"> that families who are asking you to look after their children are doing so as we are their </w:t>
                      </w:r>
                      <w:r w:rsidRPr="006E1D5C">
                        <w:rPr>
                          <w:rFonts w:ascii="Arial" w:hAnsi="Arial" w:cs="Arial"/>
                          <w:b/>
                          <w:sz w:val="36"/>
                          <w:szCs w:val="36"/>
                          <w:lang w:val="en"/>
                        </w:rPr>
                        <w:t>ONLY</w:t>
                      </w:r>
                      <w:r w:rsidRPr="006E1D5C">
                        <w:rPr>
                          <w:rFonts w:ascii="Arial" w:hAnsi="Arial" w:cs="Arial"/>
                          <w:sz w:val="36"/>
                          <w:szCs w:val="36"/>
                          <w:lang w:val="en"/>
                        </w:rPr>
                        <w:t xml:space="preserve"> option.</w:t>
                      </w:r>
                    </w:p>
                  </w:txbxContent>
                </v:textbox>
                <w10:wrap type="square"/>
              </v:shape>
            </w:pict>
          </mc:Fallback>
        </mc:AlternateContent>
      </w:r>
      <w:r w:rsidR="00A620FE" w:rsidRPr="0013364F">
        <w:rPr>
          <w:rFonts w:ascii="Arial" w:hAnsi="Arial" w:cs="Arial"/>
          <w:b/>
          <w:noProof/>
          <w:sz w:val="24"/>
          <w:szCs w:val="24"/>
          <w:lang w:eastAsia="en-GB"/>
        </w:rPr>
        <mc:AlternateContent>
          <mc:Choice Requires="wps">
            <w:drawing>
              <wp:anchor distT="45720" distB="45720" distL="114300" distR="114300" simplePos="0" relativeHeight="251661312" behindDoc="0" locked="0" layoutInCell="1" allowOverlap="1">
                <wp:simplePos x="0" y="0"/>
                <wp:positionH relativeFrom="margin">
                  <wp:posOffset>-441960</wp:posOffset>
                </wp:positionH>
                <wp:positionV relativeFrom="paragraph">
                  <wp:posOffset>354965</wp:posOffset>
                </wp:positionV>
                <wp:extent cx="6591300" cy="34975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3497580"/>
                        </a:xfrm>
                        <a:prstGeom prst="rect">
                          <a:avLst/>
                        </a:prstGeom>
                        <a:solidFill>
                          <a:srgbClr val="FFFFFF"/>
                        </a:solidFill>
                        <a:ln w="9525">
                          <a:solidFill>
                            <a:srgbClr val="000000"/>
                          </a:solidFill>
                          <a:miter lim="800000"/>
                          <a:headEnd/>
                          <a:tailEnd/>
                        </a:ln>
                      </wps:spPr>
                      <wps:txbx>
                        <w:txbxContent>
                          <w:p w:rsidR="00A620FE" w:rsidRDefault="002562EC" w:rsidP="00A620FE">
                            <w:pPr>
                              <w:rPr>
                                <w:rFonts w:ascii="Arial" w:hAnsi="Arial" w:cs="Arial"/>
                                <w:sz w:val="24"/>
                                <w:szCs w:val="24"/>
                              </w:rPr>
                            </w:pPr>
                            <w:hyperlink r:id="rId7" w:history="1">
                              <w:r w:rsidR="0009208B" w:rsidRPr="00213964">
                                <w:rPr>
                                  <w:rStyle w:val="Hyperlink"/>
                                  <w:rFonts w:ascii="Arial" w:hAnsi="Arial" w:cs="Arial"/>
                                  <w:sz w:val="24"/>
                                  <w:szCs w:val="24"/>
                                </w:rPr>
                                <w:t>https://www.gov.uk/government/publications/closure-of-educational-settings-information-for-parents-and-carers/closure-of-educational-settings-information-for-parents-and-carers</w:t>
                              </w:r>
                            </w:hyperlink>
                          </w:p>
                          <w:p w:rsidR="0009208B" w:rsidRDefault="002562EC" w:rsidP="00A620FE">
                            <w:pPr>
                              <w:rPr>
                                <w:rFonts w:ascii="Arial" w:hAnsi="Arial" w:cs="Arial"/>
                                <w:sz w:val="24"/>
                                <w:szCs w:val="24"/>
                              </w:rPr>
                            </w:pPr>
                            <w:hyperlink r:id="rId8" w:history="1">
                              <w:r w:rsidR="0009208B" w:rsidRPr="00213964">
                                <w:rPr>
                                  <w:rStyle w:val="Hyperlink"/>
                                  <w:rFonts w:ascii="Arial" w:hAnsi="Arial" w:cs="Arial"/>
                                  <w:sz w:val="24"/>
                                  <w:szCs w:val="24"/>
                                </w:rPr>
                                <w:t>https://www.gov.uk/government/publications/guidance-on-shielding-and-protecting-extremely-vulnerable-persons-from-covid-19/guidance-on-shielding-and-protecting-extremely-vulnerable-persons-from-covid-19</w:t>
                              </w:r>
                            </w:hyperlink>
                          </w:p>
                          <w:p w:rsidR="0009208B" w:rsidRPr="0009208B" w:rsidRDefault="0009208B" w:rsidP="0009208B">
                            <w:pPr>
                              <w:spacing w:before="100" w:beforeAutospacing="1" w:after="100" w:afterAutospacing="1" w:line="240" w:lineRule="auto"/>
                              <w:outlineLvl w:val="2"/>
                              <w:rPr>
                                <w:rFonts w:ascii="Arial" w:eastAsia="Times New Roman" w:hAnsi="Arial" w:cs="Arial"/>
                                <w:b/>
                                <w:bCs/>
                                <w:sz w:val="24"/>
                                <w:szCs w:val="24"/>
                                <w:lang w:val="en" w:eastAsia="en-GB"/>
                              </w:rPr>
                            </w:pPr>
                            <w:r w:rsidRPr="0009208B">
                              <w:rPr>
                                <w:rFonts w:ascii="Arial" w:eastAsia="Times New Roman" w:hAnsi="Arial" w:cs="Arial"/>
                                <w:b/>
                                <w:bCs/>
                                <w:sz w:val="24"/>
                                <w:szCs w:val="24"/>
                                <w:lang w:val="en" w:eastAsia="en-GB"/>
                              </w:rPr>
                              <w:t>I am a critical worker or have a vulnerable child but I don’t want to send my child in to school or childcare, do I have to?</w:t>
                            </w:r>
                          </w:p>
                          <w:p w:rsidR="0009208B" w:rsidRPr="0009208B" w:rsidRDefault="0009208B" w:rsidP="0009208B">
                            <w:pPr>
                              <w:spacing w:before="100" w:beforeAutospacing="1" w:after="100" w:afterAutospacing="1" w:line="240" w:lineRule="auto"/>
                              <w:rPr>
                                <w:rFonts w:ascii="Arial" w:eastAsia="Times New Roman" w:hAnsi="Arial" w:cs="Arial"/>
                                <w:sz w:val="24"/>
                                <w:szCs w:val="24"/>
                                <w:lang w:val="en" w:eastAsia="en-GB"/>
                              </w:rPr>
                            </w:pPr>
                            <w:r w:rsidRPr="0009208B">
                              <w:rPr>
                                <w:rFonts w:ascii="Arial" w:eastAsia="Times New Roman" w:hAnsi="Arial" w:cs="Arial"/>
                                <w:sz w:val="24"/>
                                <w:szCs w:val="24"/>
                                <w:lang w:val="en" w:eastAsia="en-GB"/>
                              </w:rPr>
                              <w:t xml:space="preserve">Many parents working in these critical sectors may be able to ensure their child is kept at home. </w:t>
                            </w:r>
                            <w:r w:rsidRPr="0009208B">
                              <w:rPr>
                                <w:rFonts w:ascii="Arial" w:eastAsia="Times New Roman" w:hAnsi="Arial" w:cs="Arial"/>
                                <w:b/>
                                <w:sz w:val="24"/>
                                <w:szCs w:val="24"/>
                                <w:lang w:val="en" w:eastAsia="en-GB"/>
                              </w:rPr>
                              <w:t>Every child who can be safely cared for at home should be.</w:t>
                            </w:r>
                          </w:p>
                          <w:p w:rsidR="0009208B" w:rsidRPr="0009208B" w:rsidRDefault="0009208B" w:rsidP="0009208B">
                            <w:pPr>
                              <w:spacing w:before="100" w:beforeAutospacing="1" w:after="100" w:afterAutospacing="1" w:line="240" w:lineRule="auto"/>
                              <w:rPr>
                                <w:rFonts w:ascii="Arial" w:eastAsia="Times New Roman" w:hAnsi="Arial" w:cs="Arial"/>
                                <w:sz w:val="24"/>
                                <w:szCs w:val="24"/>
                                <w:lang w:val="en" w:eastAsia="en-GB"/>
                              </w:rPr>
                            </w:pPr>
                            <w:r w:rsidRPr="0009208B">
                              <w:rPr>
                                <w:rFonts w:ascii="Arial" w:eastAsia="Times New Roman" w:hAnsi="Arial" w:cs="Arial"/>
                                <w:sz w:val="24"/>
                                <w:szCs w:val="24"/>
                                <w:lang w:val="en" w:eastAsia="en-GB"/>
                              </w:rPr>
                              <w:t xml:space="preserve">This is an offer to parents and </w:t>
                            </w:r>
                            <w:proofErr w:type="spellStart"/>
                            <w:r w:rsidRPr="0009208B">
                              <w:rPr>
                                <w:rFonts w:ascii="Arial" w:eastAsia="Times New Roman" w:hAnsi="Arial" w:cs="Arial"/>
                                <w:sz w:val="24"/>
                                <w:szCs w:val="24"/>
                                <w:lang w:val="en" w:eastAsia="en-GB"/>
                              </w:rPr>
                              <w:t>carers</w:t>
                            </w:r>
                            <w:proofErr w:type="spellEnd"/>
                            <w:r w:rsidRPr="0009208B">
                              <w:rPr>
                                <w:rFonts w:ascii="Arial" w:eastAsia="Times New Roman" w:hAnsi="Arial" w:cs="Arial"/>
                                <w:sz w:val="24"/>
                                <w:szCs w:val="24"/>
                                <w:lang w:val="en" w:eastAsia="en-GB"/>
                              </w:rPr>
                              <w:t xml:space="preserve"> and there is no requirement for parents and </w:t>
                            </w:r>
                            <w:proofErr w:type="spellStart"/>
                            <w:r w:rsidRPr="0009208B">
                              <w:rPr>
                                <w:rFonts w:ascii="Arial" w:eastAsia="Times New Roman" w:hAnsi="Arial" w:cs="Arial"/>
                                <w:sz w:val="24"/>
                                <w:szCs w:val="24"/>
                                <w:lang w:val="en" w:eastAsia="en-GB"/>
                              </w:rPr>
                              <w:t>carers</w:t>
                            </w:r>
                            <w:proofErr w:type="spellEnd"/>
                            <w:r w:rsidRPr="0009208B">
                              <w:rPr>
                                <w:rFonts w:ascii="Arial" w:eastAsia="Times New Roman" w:hAnsi="Arial" w:cs="Arial"/>
                                <w:sz w:val="24"/>
                                <w:szCs w:val="24"/>
                                <w:lang w:val="en" w:eastAsia="en-GB"/>
                              </w:rPr>
                              <w:t xml:space="preserve"> to send their children to school if they do not need or wish to do so.</w:t>
                            </w:r>
                          </w:p>
                          <w:p w:rsidR="0009208B" w:rsidRPr="0009208B" w:rsidRDefault="0009208B" w:rsidP="0009208B">
                            <w:pPr>
                              <w:spacing w:before="100" w:beforeAutospacing="1" w:after="100" w:afterAutospacing="1" w:line="240" w:lineRule="auto"/>
                              <w:rPr>
                                <w:rFonts w:ascii="Arial" w:eastAsia="Times New Roman" w:hAnsi="Arial" w:cs="Arial"/>
                                <w:sz w:val="24"/>
                                <w:szCs w:val="24"/>
                                <w:lang w:val="en" w:eastAsia="en-GB"/>
                              </w:rPr>
                            </w:pPr>
                            <w:r w:rsidRPr="0009208B">
                              <w:rPr>
                                <w:rFonts w:ascii="Arial" w:eastAsia="Times New Roman" w:hAnsi="Arial" w:cs="Arial"/>
                                <w:sz w:val="24"/>
                                <w:szCs w:val="24"/>
                                <w:lang w:val="en" w:eastAsia="en-GB"/>
                              </w:rPr>
                              <w:t>For vulnerable children, your child’s social worker will work with you to assess the best option for your child.</w:t>
                            </w:r>
                          </w:p>
                          <w:p w:rsidR="0009208B" w:rsidRPr="00A620FE" w:rsidRDefault="0009208B" w:rsidP="00A620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28" type="#_x0000_t202" style="position:absolute;margin-left:-34.8pt;margin-top:27.95pt;width:519pt;height:275.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">
                <v:textbox>
                  <w:txbxContent>
                    <w:p w:rsidR="00A620FE" w:rsidRDefault="0009208B" w:rsidP="00A620FE">
                      <w:pPr>
                        <w:rPr>
                          <w:rFonts w:ascii="Arial" w:hAnsi="Arial" w:cs="Arial"/>
                          <w:sz w:val="24"/>
                          <w:szCs w:val="24"/>
                        </w:rPr>
                      </w:pPr>
                      <w:hyperlink r:id="rId9" w:history="1">
                        <w:r w:rsidRPr="00213964">
                          <w:rPr>
                            <w:rStyle w:val="Hyperlink"/>
                            <w:rFonts w:ascii="Arial" w:hAnsi="Arial" w:cs="Arial"/>
                            <w:sz w:val="24"/>
                            <w:szCs w:val="24"/>
                          </w:rPr>
                          <w:t>https://www.gov.uk/government/publications/closure-of-educational-settings-information-for-parents-and-carers/closure-of-educational-settings-information-for-parents-and-carers</w:t>
                        </w:r>
                      </w:hyperlink>
                    </w:p>
                    <w:p w:rsidR="0009208B" w:rsidRDefault="0009208B" w:rsidP="00A620FE">
                      <w:pPr>
                        <w:rPr>
                          <w:rFonts w:ascii="Arial" w:hAnsi="Arial" w:cs="Arial"/>
                          <w:sz w:val="24"/>
                          <w:szCs w:val="24"/>
                        </w:rPr>
                      </w:pPr>
                      <w:hyperlink r:id="rId10" w:history="1">
                        <w:r w:rsidRPr="00213964">
                          <w:rPr>
                            <w:rStyle w:val="Hyperlink"/>
                            <w:rFonts w:ascii="Arial" w:hAnsi="Arial" w:cs="Arial"/>
                            <w:sz w:val="24"/>
                            <w:szCs w:val="24"/>
                          </w:rPr>
                          <w:t>https://www.gov.uk/government/publications/guidance-on-shielding-and-protecting-extremely-vulnerable-persons-from-covid-19/guidance-on-shielding-and-protecting-extremely-vulnerable-persons-from-covid-19</w:t>
                        </w:r>
                      </w:hyperlink>
                    </w:p>
                    <w:p w:rsidR="0009208B" w:rsidRPr="0009208B" w:rsidRDefault="0009208B" w:rsidP="0009208B">
                      <w:pPr>
                        <w:spacing w:before="100" w:beforeAutospacing="1" w:after="100" w:afterAutospacing="1" w:line="240" w:lineRule="auto"/>
                        <w:outlineLvl w:val="2"/>
                        <w:rPr>
                          <w:rFonts w:ascii="Arial" w:eastAsia="Times New Roman" w:hAnsi="Arial" w:cs="Arial"/>
                          <w:b/>
                          <w:bCs/>
                          <w:sz w:val="24"/>
                          <w:szCs w:val="24"/>
                          <w:lang w:val="en" w:eastAsia="en-GB"/>
                        </w:rPr>
                      </w:pPr>
                      <w:r w:rsidRPr="0009208B">
                        <w:rPr>
                          <w:rFonts w:ascii="Arial" w:eastAsia="Times New Roman" w:hAnsi="Arial" w:cs="Arial"/>
                          <w:b/>
                          <w:bCs/>
                          <w:sz w:val="24"/>
                          <w:szCs w:val="24"/>
                          <w:lang w:val="en" w:eastAsia="en-GB"/>
                        </w:rPr>
                        <w:t>I am a critical worker or have a vulnerable child but I don’t want to send my child in to school or childcare, do I have to?</w:t>
                      </w:r>
                    </w:p>
                    <w:p w:rsidR="0009208B" w:rsidRPr="0009208B" w:rsidRDefault="0009208B" w:rsidP="0009208B">
                      <w:pPr>
                        <w:spacing w:before="100" w:beforeAutospacing="1" w:after="100" w:afterAutospacing="1" w:line="240" w:lineRule="auto"/>
                        <w:rPr>
                          <w:rFonts w:ascii="Arial" w:eastAsia="Times New Roman" w:hAnsi="Arial" w:cs="Arial"/>
                          <w:sz w:val="24"/>
                          <w:szCs w:val="24"/>
                          <w:lang w:val="en" w:eastAsia="en-GB"/>
                        </w:rPr>
                      </w:pPr>
                      <w:r w:rsidRPr="0009208B">
                        <w:rPr>
                          <w:rFonts w:ascii="Arial" w:eastAsia="Times New Roman" w:hAnsi="Arial" w:cs="Arial"/>
                          <w:sz w:val="24"/>
                          <w:szCs w:val="24"/>
                          <w:lang w:val="en" w:eastAsia="en-GB"/>
                        </w:rPr>
                        <w:t xml:space="preserve">Many parents working in these critical sectors may be able to ensure their child is kept at home. </w:t>
                      </w:r>
                      <w:r w:rsidRPr="0009208B">
                        <w:rPr>
                          <w:rFonts w:ascii="Arial" w:eastAsia="Times New Roman" w:hAnsi="Arial" w:cs="Arial"/>
                          <w:b/>
                          <w:sz w:val="24"/>
                          <w:szCs w:val="24"/>
                          <w:lang w:val="en" w:eastAsia="en-GB"/>
                        </w:rPr>
                        <w:t>Every child who can be safely cared for at home should be.</w:t>
                      </w:r>
                    </w:p>
                    <w:p w:rsidR="0009208B" w:rsidRPr="0009208B" w:rsidRDefault="0009208B" w:rsidP="0009208B">
                      <w:pPr>
                        <w:spacing w:before="100" w:beforeAutospacing="1" w:after="100" w:afterAutospacing="1" w:line="240" w:lineRule="auto"/>
                        <w:rPr>
                          <w:rFonts w:ascii="Arial" w:eastAsia="Times New Roman" w:hAnsi="Arial" w:cs="Arial"/>
                          <w:sz w:val="24"/>
                          <w:szCs w:val="24"/>
                          <w:lang w:val="en" w:eastAsia="en-GB"/>
                        </w:rPr>
                      </w:pPr>
                      <w:r w:rsidRPr="0009208B">
                        <w:rPr>
                          <w:rFonts w:ascii="Arial" w:eastAsia="Times New Roman" w:hAnsi="Arial" w:cs="Arial"/>
                          <w:sz w:val="24"/>
                          <w:szCs w:val="24"/>
                          <w:lang w:val="en" w:eastAsia="en-GB"/>
                        </w:rPr>
                        <w:t xml:space="preserve">This is an offer to parents and </w:t>
                      </w:r>
                      <w:proofErr w:type="spellStart"/>
                      <w:r w:rsidRPr="0009208B">
                        <w:rPr>
                          <w:rFonts w:ascii="Arial" w:eastAsia="Times New Roman" w:hAnsi="Arial" w:cs="Arial"/>
                          <w:sz w:val="24"/>
                          <w:szCs w:val="24"/>
                          <w:lang w:val="en" w:eastAsia="en-GB"/>
                        </w:rPr>
                        <w:t>carers</w:t>
                      </w:r>
                      <w:proofErr w:type="spellEnd"/>
                      <w:r w:rsidRPr="0009208B">
                        <w:rPr>
                          <w:rFonts w:ascii="Arial" w:eastAsia="Times New Roman" w:hAnsi="Arial" w:cs="Arial"/>
                          <w:sz w:val="24"/>
                          <w:szCs w:val="24"/>
                          <w:lang w:val="en" w:eastAsia="en-GB"/>
                        </w:rPr>
                        <w:t xml:space="preserve"> and there is no requirement for parents and </w:t>
                      </w:r>
                      <w:proofErr w:type="spellStart"/>
                      <w:r w:rsidRPr="0009208B">
                        <w:rPr>
                          <w:rFonts w:ascii="Arial" w:eastAsia="Times New Roman" w:hAnsi="Arial" w:cs="Arial"/>
                          <w:sz w:val="24"/>
                          <w:szCs w:val="24"/>
                          <w:lang w:val="en" w:eastAsia="en-GB"/>
                        </w:rPr>
                        <w:t>carers</w:t>
                      </w:r>
                      <w:proofErr w:type="spellEnd"/>
                      <w:r w:rsidRPr="0009208B">
                        <w:rPr>
                          <w:rFonts w:ascii="Arial" w:eastAsia="Times New Roman" w:hAnsi="Arial" w:cs="Arial"/>
                          <w:sz w:val="24"/>
                          <w:szCs w:val="24"/>
                          <w:lang w:val="en" w:eastAsia="en-GB"/>
                        </w:rPr>
                        <w:t xml:space="preserve"> to send their children to school if they do not need or wish to do so.</w:t>
                      </w:r>
                    </w:p>
                    <w:p w:rsidR="0009208B" w:rsidRPr="0009208B" w:rsidRDefault="0009208B" w:rsidP="0009208B">
                      <w:pPr>
                        <w:spacing w:before="100" w:beforeAutospacing="1" w:after="100" w:afterAutospacing="1" w:line="240" w:lineRule="auto"/>
                        <w:rPr>
                          <w:rFonts w:ascii="Arial" w:eastAsia="Times New Roman" w:hAnsi="Arial" w:cs="Arial"/>
                          <w:sz w:val="24"/>
                          <w:szCs w:val="24"/>
                          <w:lang w:val="en" w:eastAsia="en-GB"/>
                        </w:rPr>
                      </w:pPr>
                      <w:r w:rsidRPr="0009208B">
                        <w:rPr>
                          <w:rFonts w:ascii="Arial" w:eastAsia="Times New Roman" w:hAnsi="Arial" w:cs="Arial"/>
                          <w:sz w:val="24"/>
                          <w:szCs w:val="24"/>
                          <w:lang w:val="en" w:eastAsia="en-GB"/>
                        </w:rPr>
                        <w:t>For vulnerable children, your child’s social worker will work with you to assess the best option for your child.</w:t>
                      </w:r>
                    </w:p>
                    <w:p w:rsidR="0009208B" w:rsidRPr="00A620FE" w:rsidRDefault="0009208B" w:rsidP="00A620FE">
                      <w:pPr>
                        <w:rPr>
                          <w:rFonts w:ascii="Arial" w:hAnsi="Arial" w:cs="Arial"/>
                          <w:sz w:val="24"/>
                          <w:szCs w:val="24"/>
                        </w:rPr>
                      </w:pPr>
                    </w:p>
                  </w:txbxContent>
                </v:textbox>
                <w10:wrap type="square" anchorx="margin"/>
              </v:shape>
            </w:pict>
          </mc:Fallback>
        </mc:AlternateContent>
      </w:r>
    </w:p>
    <w:p w:rsidR="0013364F" w:rsidRDefault="007563D6">
      <w:pPr>
        <w:rPr>
          <w:rFonts w:ascii="Arial" w:hAnsi="Arial" w:cs="Arial"/>
          <w:b/>
          <w:sz w:val="24"/>
          <w:szCs w:val="24"/>
        </w:rPr>
      </w:pPr>
      <w:r w:rsidRPr="001A1E3A">
        <w:rPr>
          <w:rFonts w:ascii="Arial" w:hAnsi="Arial" w:cs="Arial"/>
          <w:b/>
          <w:noProof/>
          <w:sz w:val="24"/>
          <w:szCs w:val="24"/>
          <w:lang w:eastAsia="en-GB"/>
        </w:rPr>
        <mc:AlternateContent>
          <mc:Choice Requires="wps">
            <w:drawing>
              <wp:anchor distT="45720" distB="45720" distL="114300" distR="114300" simplePos="0" relativeHeight="251670528" behindDoc="0" locked="0" layoutInCell="1" allowOverlap="1">
                <wp:simplePos x="0" y="0"/>
                <wp:positionH relativeFrom="column">
                  <wp:posOffset>-441960</wp:posOffset>
                </wp:positionH>
                <wp:positionV relativeFrom="paragraph">
                  <wp:posOffset>3660775</wp:posOffset>
                </wp:positionV>
                <wp:extent cx="2644140" cy="3063240"/>
                <wp:effectExtent l="0" t="0" r="22860"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3063240"/>
                        </a:xfrm>
                        <a:prstGeom prst="rect">
                          <a:avLst/>
                        </a:prstGeom>
                        <a:solidFill>
                          <a:srgbClr val="FFFFFF"/>
                        </a:solidFill>
                        <a:ln w="9525">
                          <a:solidFill>
                            <a:srgbClr val="000000"/>
                          </a:solidFill>
                          <a:miter lim="800000"/>
                          <a:headEnd/>
                          <a:tailEnd/>
                        </a:ln>
                      </wps:spPr>
                      <wps:txbx>
                        <w:txbxContent>
                          <w:p w:rsidR="001A1E3A" w:rsidRPr="001A1E3A" w:rsidRDefault="007563D6">
                            <w:pPr>
                              <w:rPr>
                                <w:rFonts w:ascii="Arial" w:hAnsi="Arial" w:cs="Arial"/>
                                <w:sz w:val="32"/>
                                <w:szCs w:val="32"/>
                              </w:rPr>
                            </w:pPr>
                            <w:r>
                              <w:rPr>
                                <w:rFonts w:eastAsia="Times New Roman"/>
                                <w:noProof/>
                                <w:color w:val="212121"/>
                                <w:lang w:eastAsia="en-GB"/>
                              </w:rPr>
                              <w:drawing>
                                <wp:inline distT="0" distB="0" distL="0" distR="0">
                                  <wp:extent cx="2361671" cy="2901315"/>
                                  <wp:effectExtent l="0" t="0" r="635"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599da-1050-43df-95be-9873c0973952" descr="Imag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395025" cy="29422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29" type="#_x0000_t202" style="position:absolute;margin-left:-34.8pt;margin-top:288.25pt;width:208.2pt;height:241.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">
                <v:textbox>
                  <w:txbxContent>
                    <w:p w:rsidR="001A1E3A" w:rsidRPr="001A1E3A" w:rsidRDefault="007563D6">
                      <w:pPr>
                        <w:rPr>
                          <w:rFonts w:ascii="Arial" w:hAnsi="Arial" w:cs="Arial"/>
                          <w:sz w:val="32"/>
                          <w:szCs w:val="32"/>
                        </w:rPr>
                      </w:pPr>
                      <w:r>
                        <w:rPr>
                          <w:rFonts w:eastAsia="Times New Roman"/>
                          <w:noProof/>
                          <w:color w:val="212121"/>
                          <w:lang w:eastAsia="en-GB"/>
                        </w:rPr>
                        <w:drawing>
                          <wp:inline distT="0" distB="0" distL="0" distR="0">
                            <wp:extent cx="2361671" cy="2901315"/>
                            <wp:effectExtent l="0" t="0" r="635"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599da-1050-43df-95be-9873c0973952" descr="Imag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395025" cy="2942291"/>
                                    </a:xfrm>
                                    <a:prstGeom prst="rect">
                                      <a:avLst/>
                                    </a:prstGeom>
                                    <a:noFill/>
                                    <a:ln>
                                      <a:noFill/>
                                    </a:ln>
                                  </pic:spPr>
                                </pic:pic>
                              </a:graphicData>
                            </a:graphic>
                          </wp:inline>
                        </w:drawing>
                      </w:r>
                    </w:p>
                  </w:txbxContent>
                </v:textbox>
                <w10:wrap type="square"/>
              </v:shape>
            </w:pict>
          </mc:Fallback>
        </mc:AlternateContent>
      </w:r>
    </w:p>
    <w:p w:rsidR="0013364F" w:rsidRDefault="0013364F">
      <w:pPr>
        <w:rPr>
          <w:rFonts w:ascii="Arial" w:hAnsi="Arial" w:cs="Arial"/>
          <w:b/>
          <w:sz w:val="24"/>
          <w:szCs w:val="24"/>
        </w:rPr>
      </w:pPr>
    </w:p>
    <w:p w:rsidR="00841689" w:rsidRPr="0013364F" w:rsidRDefault="009B6790" w:rsidP="006E1D5C">
      <w:pPr>
        <w:rPr>
          <w:rFonts w:ascii="Arial" w:hAnsi="Arial" w:cs="Arial"/>
          <w:b/>
          <w:sz w:val="24"/>
          <w:szCs w:val="24"/>
        </w:rPr>
      </w:pPr>
      <w:r w:rsidRPr="001A1E3A">
        <w:rPr>
          <w:rFonts w:ascii="Arial" w:hAnsi="Arial" w:cs="Arial"/>
          <w:b/>
          <w:noProof/>
          <w:sz w:val="24"/>
          <w:szCs w:val="24"/>
          <w:lang w:eastAsia="en-GB"/>
        </w:rPr>
        <w:lastRenderedPageBreak/>
        <mc:AlternateContent>
          <mc:Choice Requires="wps">
            <w:drawing>
              <wp:anchor distT="45720" distB="45720" distL="114300" distR="114300" simplePos="0" relativeHeight="251672576" behindDoc="0" locked="0" layoutInCell="1" allowOverlap="1">
                <wp:simplePos x="0" y="0"/>
                <wp:positionH relativeFrom="margin">
                  <wp:posOffset>-350520</wp:posOffset>
                </wp:positionH>
                <wp:positionV relativeFrom="paragraph">
                  <wp:posOffset>327660</wp:posOffset>
                </wp:positionV>
                <wp:extent cx="6522720" cy="1897380"/>
                <wp:effectExtent l="0" t="0" r="11430"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1897380"/>
                        </a:xfrm>
                        <a:prstGeom prst="rect">
                          <a:avLst/>
                        </a:prstGeom>
                        <a:solidFill>
                          <a:srgbClr val="FFFFFF"/>
                        </a:solidFill>
                        <a:ln w="9525">
                          <a:solidFill>
                            <a:srgbClr val="000000"/>
                          </a:solidFill>
                          <a:miter lim="800000"/>
                          <a:headEnd/>
                          <a:tailEnd/>
                        </a:ln>
                      </wps:spPr>
                      <wps:txbx>
                        <w:txbxContent>
                          <w:p w:rsidR="008B5FF4" w:rsidRDefault="008B5FF4">
                            <w:pPr>
                              <w:rPr>
                                <w:rFonts w:ascii="Arial" w:hAnsi="Arial" w:cs="Arial"/>
                                <w:sz w:val="24"/>
                                <w:szCs w:val="24"/>
                                <w:lang w:val="en"/>
                              </w:rPr>
                            </w:pPr>
                            <w:r>
                              <w:rPr>
                                <w:rFonts w:ascii="Arial" w:hAnsi="Arial" w:cs="Arial"/>
                                <w:sz w:val="24"/>
                                <w:szCs w:val="24"/>
                                <w:lang w:val="en"/>
                              </w:rPr>
                              <w:t>Special school</w:t>
                            </w:r>
                          </w:p>
                          <w:p w:rsidR="008B5FF4" w:rsidRDefault="008B5FF4">
                            <w:pPr>
                              <w:rPr>
                                <w:rFonts w:ascii="Arial" w:hAnsi="Arial" w:cs="Arial"/>
                                <w:sz w:val="24"/>
                                <w:szCs w:val="24"/>
                                <w:lang w:val="en"/>
                              </w:rPr>
                            </w:pPr>
                            <w:r>
                              <w:rPr>
                                <w:rFonts w:ascii="Arial" w:hAnsi="Arial" w:cs="Arial"/>
                                <w:sz w:val="24"/>
                                <w:szCs w:val="24"/>
                                <w:lang w:val="en"/>
                              </w:rPr>
                              <w:t>What do I do if my child has an EHC plan and I want them to stay at home?</w:t>
                            </w:r>
                          </w:p>
                          <w:p w:rsidR="001A1E3A" w:rsidRPr="008B5FF4" w:rsidRDefault="008B5FF4">
                            <w:pPr>
                              <w:rPr>
                                <w:rFonts w:ascii="Arial" w:hAnsi="Arial" w:cs="Arial"/>
                                <w:sz w:val="24"/>
                                <w:szCs w:val="24"/>
                              </w:rPr>
                            </w:pPr>
                            <w:r w:rsidRPr="008B5FF4">
                              <w:rPr>
                                <w:rFonts w:ascii="Arial" w:hAnsi="Arial" w:cs="Arial"/>
                                <w:sz w:val="24"/>
                                <w:szCs w:val="24"/>
                                <w:lang w:val="en"/>
                              </w:rPr>
                              <w:t xml:space="preserve">Special schools, colleges and local authorities are advised to make case by case basis assessments of the health and safeguarding considerations of pupils and students on an education, health and care (EHC) plan. </w:t>
                            </w:r>
                            <w:r w:rsidRPr="008B5FF4">
                              <w:rPr>
                                <w:rFonts w:ascii="Arial" w:hAnsi="Arial" w:cs="Arial"/>
                                <w:b/>
                                <w:sz w:val="24"/>
                                <w:szCs w:val="24"/>
                                <w:lang w:val="en"/>
                              </w:rPr>
                              <w:t>For some, they will be safer in an education provision. For others, they will be safer at home.</w:t>
                            </w:r>
                            <w:r w:rsidRPr="008B5FF4">
                              <w:rPr>
                                <w:rFonts w:ascii="Arial" w:hAnsi="Arial" w:cs="Arial"/>
                                <w:sz w:val="24"/>
                                <w:szCs w:val="24"/>
                                <w:lang w:val="en"/>
                              </w:rPr>
                              <w:t xml:space="preserve"> We trust leaders and parents to make these decisions and will support them as required.</w:t>
                            </w:r>
                            <w:r w:rsidR="001A1E3A" w:rsidRPr="008B5FF4">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30" type="#_x0000_t202" style="position:absolute;margin-left:-27.6pt;margin-top:25.8pt;width:513.6pt;height:149.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">
                <v:textbox>
                  <w:txbxContent>
                    <w:p w:rsidR="008B5FF4" w:rsidRDefault="008B5FF4">
                      <w:pPr>
                        <w:rPr>
                          <w:rFonts w:ascii="Arial" w:hAnsi="Arial" w:cs="Arial"/>
                          <w:sz w:val="24"/>
                          <w:szCs w:val="24"/>
                          <w:lang w:val="en"/>
                        </w:rPr>
                      </w:pPr>
                      <w:r>
                        <w:rPr>
                          <w:rFonts w:ascii="Arial" w:hAnsi="Arial" w:cs="Arial"/>
                          <w:sz w:val="24"/>
                          <w:szCs w:val="24"/>
                          <w:lang w:val="en"/>
                        </w:rPr>
                        <w:t>Special school</w:t>
                      </w:r>
                    </w:p>
                    <w:p w:rsidR="008B5FF4" w:rsidRDefault="008B5FF4">
                      <w:pPr>
                        <w:rPr>
                          <w:rFonts w:ascii="Arial" w:hAnsi="Arial" w:cs="Arial"/>
                          <w:sz w:val="24"/>
                          <w:szCs w:val="24"/>
                          <w:lang w:val="en"/>
                        </w:rPr>
                      </w:pPr>
                      <w:r>
                        <w:rPr>
                          <w:rFonts w:ascii="Arial" w:hAnsi="Arial" w:cs="Arial"/>
                          <w:sz w:val="24"/>
                          <w:szCs w:val="24"/>
                          <w:lang w:val="en"/>
                        </w:rPr>
                        <w:t>What do I do if my child has an EHC plan and I want them to stay at home?</w:t>
                      </w:r>
                    </w:p>
                    <w:p w:rsidR="001A1E3A" w:rsidRPr="008B5FF4" w:rsidRDefault="008B5FF4">
                      <w:pPr>
                        <w:rPr>
                          <w:rFonts w:ascii="Arial" w:hAnsi="Arial" w:cs="Arial"/>
                          <w:sz w:val="24"/>
                          <w:szCs w:val="24"/>
                        </w:rPr>
                      </w:pPr>
                      <w:r w:rsidRPr="008B5FF4">
                        <w:rPr>
                          <w:rFonts w:ascii="Arial" w:hAnsi="Arial" w:cs="Arial"/>
                          <w:sz w:val="24"/>
                          <w:szCs w:val="24"/>
                          <w:lang w:val="en"/>
                        </w:rPr>
                        <w:t xml:space="preserve">Special schools, colleges and local authorities are advised to make case by case basis assessments of the health and safeguarding considerations of pupils and students on an education, health and care (EHC) plan. </w:t>
                      </w:r>
                      <w:r w:rsidRPr="008B5FF4">
                        <w:rPr>
                          <w:rFonts w:ascii="Arial" w:hAnsi="Arial" w:cs="Arial"/>
                          <w:b/>
                          <w:sz w:val="24"/>
                          <w:szCs w:val="24"/>
                          <w:lang w:val="en"/>
                        </w:rPr>
                        <w:t>For some, they will be safer in an education provision. For others, they will be safer at home.</w:t>
                      </w:r>
                      <w:r w:rsidRPr="008B5FF4">
                        <w:rPr>
                          <w:rFonts w:ascii="Arial" w:hAnsi="Arial" w:cs="Arial"/>
                          <w:sz w:val="24"/>
                          <w:szCs w:val="24"/>
                          <w:lang w:val="en"/>
                        </w:rPr>
                        <w:t xml:space="preserve"> We trust leaders and parents to make these decisions and will support them as required.</w:t>
                      </w:r>
                      <w:r w:rsidR="001A1E3A" w:rsidRPr="008B5FF4">
                        <w:rPr>
                          <w:rFonts w:ascii="Arial" w:hAnsi="Arial" w:cs="Arial"/>
                          <w:sz w:val="24"/>
                          <w:szCs w:val="24"/>
                        </w:rPr>
                        <w:t xml:space="preserve"> </w:t>
                      </w:r>
                    </w:p>
                  </w:txbxContent>
                </v:textbox>
                <w10:wrap type="square" anchorx="margin"/>
              </v:shape>
            </w:pict>
          </mc:Fallback>
        </mc:AlternateContent>
      </w:r>
      <w:r w:rsidR="002A1064" w:rsidRPr="00684237">
        <w:rPr>
          <w:rFonts w:ascii="Arial" w:hAnsi="Arial" w:cs="Arial"/>
          <w:b/>
          <w:noProof/>
          <w:sz w:val="24"/>
          <w:szCs w:val="24"/>
          <w:lang w:eastAsia="en-GB"/>
        </w:rPr>
        <mc:AlternateContent>
          <mc:Choice Requires="wps">
            <w:drawing>
              <wp:anchor distT="45720" distB="45720" distL="114300" distR="114300" simplePos="0" relativeHeight="251666432" behindDoc="0" locked="0" layoutInCell="1" allowOverlap="1">
                <wp:simplePos x="0" y="0"/>
                <wp:positionH relativeFrom="column">
                  <wp:posOffset>-266700</wp:posOffset>
                </wp:positionH>
                <wp:positionV relativeFrom="paragraph">
                  <wp:posOffset>2385060</wp:posOffset>
                </wp:positionV>
                <wp:extent cx="5181600" cy="62865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6286500"/>
                        </a:xfrm>
                        <a:prstGeom prst="rect">
                          <a:avLst/>
                        </a:prstGeom>
                        <a:solidFill>
                          <a:srgbClr val="FFFFFF"/>
                        </a:solidFill>
                        <a:ln w="9525">
                          <a:solidFill>
                            <a:srgbClr val="000000"/>
                          </a:solidFill>
                          <a:miter lim="800000"/>
                          <a:headEnd/>
                          <a:tailEnd/>
                        </a:ln>
                      </wps:spPr>
                      <wps:txbx>
                        <w:txbxContent>
                          <w:p w:rsidR="00684237" w:rsidRDefault="002A1064">
                            <w:r>
                              <w:rPr>
                                <w:rFonts w:eastAsia="Times New Roman"/>
                                <w:noProof/>
                                <w:lang w:eastAsia="en-GB"/>
                              </w:rPr>
                              <w:drawing>
                                <wp:inline distT="0" distB="0" distL="0" distR="0">
                                  <wp:extent cx="4945379" cy="6088380"/>
                                  <wp:effectExtent l="0" t="0" r="8255" b="7620"/>
                                  <wp:docPr id="10" name="Picture 10" descr="cid:58311917-3BB2-47D8-ACD7-85E91BA71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58311917-3BB2-47D8-ACD7-85E91BA710FB"/>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t="17955"/>
                                          <a:stretch/>
                                        </pic:blipFill>
                                        <pic:spPr bwMode="auto">
                                          <a:xfrm>
                                            <a:off x="0" y="0"/>
                                            <a:ext cx="5045734" cy="621192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31" type="#_x0000_t202" style="position:absolute;margin-left:-21pt;margin-top:187.8pt;width:408pt;height:4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">
                <v:textbox>
                  <w:txbxContent>
                    <w:p w:rsidR="00684237" w:rsidRDefault="002A1064">
                      <w:r>
                        <w:rPr>
                          <w:rFonts w:eastAsia="Times New Roman"/>
                          <w:noProof/>
                          <w:lang w:eastAsia="en-GB"/>
                        </w:rPr>
                        <w:drawing>
                          <wp:inline distT="0" distB="0" distL="0" distR="0">
                            <wp:extent cx="4945379" cy="6088380"/>
                            <wp:effectExtent l="0" t="0" r="8255" b="7620"/>
                            <wp:docPr id="10" name="Picture 10" descr="cid:58311917-3BB2-47D8-ACD7-85E91BA71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58311917-3BB2-47D8-ACD7-85E91BA710FB"/>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t="17955"/>
                                    <a:stretch/>
                                  </pic:blipFill>
                                  <pic:spPr bwMode="auto">
                                    <a:xfrm>
                                      <a:off x="0" y="0"/>
                                      <a:ext cx="5045734" cy="621192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384BA3">
        <w:rPr>
          <w:rFonts w:ascii="Arial" w:hAnsi="Arial" w:cs="Arial"/>
          <w:b/>
          <w:sz w:val="24"/>
          <w:szCs w:val="24"/>
        </w:rPr>
        <w:br w:type="page"/>
      </w:r>
      <w:r w:rsidR="003B6FA7" w:rsidRPr="002354C0">
        <w:rPr>
          <w:rFonts w:ascii="Arial" w:hAnsi="Arial" w:cs="Arial"/>
          <w:b/>
          <w:noProof/>
          <w:sz w:val="24"/>
          <w:szCs w:val="24"/>
          <w:lang w:eastAsia="en-GB"/>
        </w:rPr>
        <w:lastRenderedPageBreak/>
        <mc:AlternateContent>
          <mc:Choice Requires="wps">
            <w:drawing>
              <wp:anchor distT="45720" distB="45720" distL="114300" distR="114300" simplePos="0" relativeHeight="251684864" behindDoc="0" locked="0" layoutInCell="1" allowOverlap="1">
                <wp:simplePos x="0" y="0"/>
                <wp:positionH relativeFrom="margin">
                  <wp:posOffset>2872740</wp:posOffset>
                </wp:positionH>
                <wp:positionV relativeFrom="paragraph">
                  <wp:posOffset>22860</wp:posOffset>
                </wp:positionV>
                <wp:extent cx="3390900" cy="4175760"/>
                <wp:effectExtent l="0" t="0" r="19050" b="152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175760"/>
                        </a:xfrm>
                        <a:prstGeom prst="rect">
                          <a:avLst/>
                        </a:prstGeom>
                        <a:solidFill>
                          <a:srgbClr val="FFFFFF"/>
                        </a:solidFill>
                        <a:ln w="9525">
                          <a:solidFill>
                            <a:srgbClr val="000000"/>
                          </a:solidFill>
                          <a:miter lim="800000"/>
                          <a:headEnd/>
                          <a:tailEnd/>
                        </a:ln>
                      </wps:spPr>
                      <wps:txbx>
                        <w:txbxContent>
                          <w:p w:rsidR="00555428" w:rsidRDefault="002562EC" w:rsidP="00555428">
                            <w:pPr>
                              <w:rPr>
                                <w:rFonts w:ascii="Arial" w:hAnsi="Arial" w:cs="Arial"/>
                                <w:sz w:val="24"/>
                                <w:szCs w:val="24"/>
                              </w:rPr>
                            </w:pPr>
                            <w:hyperlink r:id="rId19" w:history="1">
                              <w:r w:rsidR="00555428" w:rsidRPr="00213964">
                                <w:rPr>
                                  <w:rStyle w:val="Hyperlink"/>
                                  <w:rFonts w:ascii="Arial" w:hAnsi="Arial" w:cs="Arial"/>
                                  <w:sz w:val="24"/>
                                  <w:szCs w:val="24"/>
                                </w:rPr>
                                <w:t>https://www.gov.uk/government/publications/closure-of-educational-settings-information-for-parents-and-carers/closure-of-educational-settings-information-for-parents-and-carers</w:t>
                              </w:r>
                            </w:hyperlink>
                          </w:p>
                          <w:p w:rsidR="002354C0" w:rsidRPr="002354C0" w:rsidRDefault="002354C0" w:rsidP="002354C0">
                            <w:pPr>
                              <w:pStyle w:val="Heading3"/>
                              <w:rPr>
                                <w:rFonts w:ascii="Arial" w:hAnsi="Arial" w:cs="Arial"/>
                                <w:sz w:val="24"/>
                                <w:szCs w:val="24"/>
                                <w:lang w:val="en"/>
                              </w:rPr>
                            </w:pPr>
                            <w:r w:rsidRPr="002354C0">
                              <w:rPr>
                                <w:rFonts w:ascii="Arial" w:hAnsi="Arial" w:cs="Arial"/>
                                <w:lang w:val="en"/>
                              </w:rPr>
                              <w:t>I</w:t>
                            </w:r>
                            <w:r w:rsidRPr="002354C0">
                              <w:rPr>
                                <w:rFonts w:ascii="Arial" w:hAnsi="Arial" w:cs="Arial"/>
                                <w:sz w:val="24"/>
                                <w:szCs w:val="24"/>
                                <w:lang w:val="en"/>
                              </w:rPr>
                              <w:t xml:space="preserve"> am a critical worker or have a vulnerable child - can you guarantee that my child will attend their usual school or childcare provider?</w:t>
                            </w:r>
                          </w:p>
                          <w:p w:rsidR="002354C0" w:rsidRPr="002354C0" w:rsidRDefault="002354C0" w:rsidP="002354C0">
                            <w:pPr>
                              <w:pStyle w:val="NormalWeb"/>
                              <w:rPr>
                                <w:rFonts w:ascii="Arial" w:hAnsi="Arial" w:cs="Arial"/>
                                <w:lang w:val="en"/>
                              </w:rPr>
                            </w:pPr>
                            <w:r w:rsidRPr="002354C0">
                              <w:rPr>
                                <w:rFonts w:ascii="Arial" w:hAnsi="Arial" w:cs="Arial"/>
                                <w:lang w:val="en"/>
                              </w:rPr>
                              <w:t>We are expecting the majority of settings to stay open for the children of critical workers and vulnerable children so they can continue to attend their usual provider, but we acknowledge this will be impossible for some - such as small rural schools.</w:t>
                            </w:r>
                          </w:p>
                          <w:p w:rsidR="002354C0" w:rsidRPr="003B6FA7" w:rsidRDefault="002354C0" w:rsidP="003B6FA7">
                            <w:pPr>
                              <w:pStyle w:val="NormalWeb"/>
                              <w:rPr>
                                <w:rFonts w:ascii="Arial" w:hAnsi="Arial" w:cs="Arial"/>
                                <w:lang w:val="en"/>
                              </w:rPr>
                            </w:pPr>
                            <w:r w:rsidRPr="002354C0">
                              <w:rPr>
                                <w:rFonts w:ascii="Arial" w:hAnsi="Arial" w:cs="Arial"/>
                                <w:lang w:val="en"/>
                              </w:rPr>
                              <w:t xml:space="preserve">Where a setting is unable to stay open, we will work with the local educational authority, regional school commissioners and </w:t>
                            </w:r>
                            <w:proofErr w:type="spellStart"/>
                            <w:r w:rsidRPr="002354C0">
                              <w:rPr>
                                <w:rFonts w:ascii="Arial" w:hAnsi="Arial" w:cs="Arial"/>
                                <w:lang w:val="en"/>
                              </w:rPr>
                              <w:t>neighbouring</w:t>
                            </w:r>
                            <w:proofErr w:type="spellEnd"/>
                            <w:r w:rsidRPr="002354C0">
                              <w:rPr>
                                <w:rFonts w:ascii="Arial" w:hAnsi="Arial" w:cs="Arial"/>
                                <w:lang w:val="en"/>
                              </w:rPr>
                              <w:t xml:space="preserve"> providers to find an alternative setting for their pupils.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32" type="#_x0000_t202" style="position:absolute;margin-left:226.2pt;margin-top:1.8pt;width:267pt;height:328.8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">
                <v:textbox>
                  <w:txbxContent>
                    <w:p w:rsidR="00555428" w:rsidRDefault="00555428" w:rsidP="00555428">
                      <w:pPr>
                        <w:rPr>
                          <w:rFonts w:ascii="Arial" w:hAnsi="Arial" w:cs="Arial"/>
                          <w:sz w:val="24"/>
                          <w:szCs w:val="24"/>
                        </w:rPr>
                      </w:pPr>
                      <w:hyperlink r:id="rId20" w:history="1">
                        <w:r w:rsidRPr="00213964">
                          <w:rPr>
                            <w:rStyle w:val="Hyperlink"/>
                            <w:rFonts w:ascii="Arial" w:hAnsi="Arial" w:cs="Arial"/>
                            <w:sz w:val="24"/>
                            <w:szCs w:val="24"/>
                          </w:rPr>
                          <w:t>https://www.gov.uk/government/publications/closure-of-educational-settings-information-for-parents-and-carers/closure-of-educational-settings-information-for-parents-and-carers</w:t>
                        </w:r>
                      </w:hyperlink>
                    </w:p>
                    <w:p w:rsidR="002354C0" w:rsidRPr="002354C0" w:rsidRDefault="002354C0" w:rsidP="002354C0">
                      <w:pPr>
                        <w:pStyle w:val="Heading3"/>
                        <w:rPr>
                          <w:rFonts w:ascii="Arial" w:hAnsi="Arial" w:cs="Arial"/>
                          <w:sz w:val="24"/>
                          <w:szCs w:val="24"/>
                          <w:lang w:val="en"/>
                        </w:rPr>
                      </w:pPr>
                      <w:r w:rsidRPr="002354C0">
                        <w:rPr>
                          <w:rFonts w:ascii="Arial" w:hAnsi="Arial" w:cs="Arial"/>
                          <w:lang w:val="en"/>
                        </w:rPr>
                        <w:t>I</w:t>
                      </w:r>
                      <w:r w:rsidRPr="002354C0">
                        <w:rPr>
                          <w:rFonts w:ascii="Arial" w:hAnsi="Arial" w:cs="Arial"/>
                          <w:sz w:val="24"/>
                          <w:szCs w:val="24"/>
                          <w:lang w:val="en"/>
                        </w:rPr>
                        <w:t xml:space="preserve"> am a critical worker or have a vulnerable child - can you guarantee that my child will attend their usual school or childcare provider?</w:t>
                      </w:r>
                    </w:p>
                    <w:p w:rsidR="002354C0" w:rsidRPr="002354C0" w:rsidRDefault="002354C0" w:rsidP="002354C0">
                      <w:pPr>
                        <w:pStyle w:val="NormalWeb"/>
                        <w:rPr>
                          <w:rFonts w:ascii="Arial" w:hAnsi="Arial" w:cs="Arial"/>
                          <w:lang w:val="en"/>
                        </w:rPr>
                      </w:pPr>
                      <w:r w:rsidRPr="002354C0">
                        <w:rPr>
                          <w:rFonts w:ascii="Arial" w:hAnsi="Arial" w:cs="Arial"/>
                          <w:lang w:val="en"/>
                        </w:rPr>
                        <w:t>We are expecting the majority of settings to stay open for the children of critical workers and vulnerable children so they can continue to attend their usual provider, but we acknowledge this will be impossible for some - such as small rural schools.</w:t>
                      </w:r>
                    </w:p>
                    <w:p w:rsidR="002354C0" w:rsidRPr="003B6FA7" w:rsidRDefault="002354C0" w:rsidP="003B6FA7">
                      <w:pPr>
                        <w:pStyle w:val="NormalWeb"/>
                        <w:rPr>
                          <w:rFonts w:ascii="Arial" w:hAnsi="Arial" w:cs="Arial"/>
                          <w:lang w:val="en"/>
                        </w:rPr>
                      </w:pPr>
                      <w:r w:rsidRPr="002354C0">
                        <w:rPr>
                          <w:rFonts w:ascii="Arial" w:hAnsi="Arial" w:cs="Arial"/>
                          <w:lang w:val="en"/>
                        </w:rPr>
                        <w:t xml:space="preserve">Where a setting is unable to stay open, we will work with the local educational authority, regional school commissioners and </w:t>
                      </w:r>
                      <w:proofErr w:type="spellStart"/>
                      <w:r w:rsidRPr="002354C0">
                        <w:rPr>
                          <w:rFonts w:ascii="Arial" w:hAnsi="Arial" w:cs="Arial"/>
                          <w:lang w:val="en"/>
                        </w:rPr>
                        <w:t>neighbouring</w:t>
                      </w:r>
                      <w:proofErr w:type="spellEnd"/>
                      <w:r w:rsidRPr="002354C0">
                        <w:rPr>
                          <w:rFonts w:ascii="Arial" w:hAnsi="Arial" w:cs="Arial"/>
                          <w:lang w:val="en"/>
                        </w:rPr>
                        <w:t xml:space="preserve"> providers to find an alternative setting for their pupils.</w:t>
                      </w:r>
                    </w:p>
                  </w:txbxContent>
                </v:textbox>
                <w10:wrap type="square" anchorx="margin"/>
              </v:shape>
            </w:pict>
          </mc:Fallback>
        </mc:AlternateContent>
      </w:r>
      <w:r w:rsidR="003B6FA7" w:rsidRPr="002A1064">
        <w:rPr>
          <w:rFonts w:ascii="Arial" w:hAnsi="Arial" w:cs="Arial"/>
          <w:b/>
          <w:noProof/>
          <w:sz w:val="24"/>
          <w:szCs w:val="24"/>
          <w:lang w:eastAsia="en-GB"/>
        </w:rPr>
        <mc:AlternateContent>
          <mc:Choice Requires="wps">
            <w:drawing>
              <wp:anchor distT="45720" distB="45720" distL="114300" distR="114300" simplePos="0" relativeHeight="251682816" behindDoc="0" locked="0" layoutInCell="1" allowOverlap="1">
                <wp:simplePos x="0" y="0"/>
                <wp:positionH relativeFrom="column">
                  <wp:posOffset>-228600</wp:posOffset>
                </wp:positionH>
                <wp:positionV relativeFrom="paragraph">
                  <wp:posOffset>0</wp:posOffset>
                </wp:positionV>
                <wp:extent cx="2895600" cy="2560320"/>
                <wp:effectExtent l="0" t="0" r="19050"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560320"/>
                        </a:xfrm>
                        <a:prstGeom prst="rect">
                          <a:avLst/>
                        </a:prstGeom>
                        <a:solidFill>
                          <a:srgbClr val="FFFFFF"/>
                        </a:solidFill>
                        <a:ln w="9525">
                          <a:solidFill>
                            <a:srgbClr val="000000"/>
                          </a:solidFill>
                          <a:miter lim="800000"/>
                          <a:headEnd/>
                          <a:tailEnd/>
                        </a:ln>
                      </wps:spPr>
                      <wps:txbx>
                        <w:txbxContent>
                          <w:p w:rsidR="002A1064" w:rsidRDefault="002562EC">
                            <w:hyperlink r:id="rId21" w:history="1">
                              <w:r w:rsidR="002A1064">
                                <w:rPr>
                                  <w:rStyle w:val="Hyperlink"/>
                                </w:rPr>
                                <w:t>school.enquiries@stockport.gov.uk</w:t>
                              </w:r>
                            </w:hyperlink>
                          </w:p>
                          <w:p w:rsidR="002A1064" w:rsidRDefault="002A1064">
                            <w:r>
                              <w:t>Stockport MBC are inviting parents to contact them where there are difficulties in accessing childcare for keyworkers.</w:t>
                            </w:r>
                          </w:p>
                          <w:p w:rsidR="002A1064" w:rsidRDefault="002A1064">
                            <w:r>
                              <w:t>We intend to work with everyone to ensure that we suppor</w:t>
                            </w:r>
                            <w:r w:rsidR="002354C0">
                              <w:t>t our keyworker colleagues to allow them access to childcare.</w:t>
                            </w:r>
                          </w:p>
                          <w:p w:rsidR="002354C0" w:rsidRDefault="002354C0">
                            <w:proofErr w:type="spellStart"/>
                            <w:r>
                              <w:t>Headteachers</w:t>
                            </w:r>
                            <w:proofErr w:type="spellEnd"/>
                            <w:r>
                              <w:t xml:space="preserve"> across the sector WILL be contacted and supported to en</w:t>
                            </w:r>
                            <w:r w:rsidR="00D92CC0">
                              <w:t xml:space="preserve">able </w:t>
                            </w:r>
                            <w:r>
                              <w:t>the</w:t>
                            </w:r>
                            <w:r w:rsidR="00D92CC0">
                              <w:t>m to provide provision.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33" type="#_x0000_t202" style="position:absolute;margin-left:-18pt;margin-top:0;width:228pt;height:201.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">
                <v:textbox>
                  <w:txbxContent>
                    <w:p w:rsidR="002A1064" w:rsidRDefault="00D92CC0">
                      <w:hyperlink r:id="rId22" w:history="1">
                        <w:r w:rsidR="002A1064">
                          <w:rPr>
                            <w:rStyle w:val="Hyperlink"/>
                          </w:rPr>
                          <w:t>school.enquiries@stockport.gov.uk</w:t>
                        </w:r>
                      </w:hyperlink>
                    </w:p>
                    <w:p w:rsidR="002A1064" w:rsidRDefault="002A1064">
                      <w:r>
                        <w:t>Stockport MBC are inviting parents to contact them where there are difficulties in accessing childcare for keyworkers.</w:t>
                      </w:r>
                    </w:p>
                    <w:p w:rsidR="002A1064" w:rsidRDefault="002A1064">
                      <w:r>
                        <w:t>We intend to work with everyone to ensure that we suppor</w:t>
                      </w:r>
                      <w:r w:rsidR="002354C0">
                        <w:t>t our keyworker colleagues to allow them access to childcare.</w:t>
                      </w:r>
                    </w:p>
                    <w:p w:rsidR="002354C0" w:rsidRDefault="002354C0">
                      <w:proofErr w:type="spellStart"/>
                      <w:r>
                        <w:t>Headteachers</w:t>
                      </w:r>
                      <w:proofErr w:type="spellEnd"/>
                      <w:r>
                        <w:t xml:space="preserve"> across the sector WILL be contacted and supported to en</w:t>
                      </w:r>
                      <w:r w:rsidR="00D92CC0">
                        <w:t xml:space="preserve">able </w:t>
                      </w:r>
                      <w:r>
                        <w:t>the</w:t>
                      </w:r>
                      <w:r w:rsidR="00D92CC0">
                        <w:t>m to provide provision.</w:t>
                      </w:r>
                    </w:p>
                  </w:txbxContent>
                </v:textbox>
                <w10:wrap type="square"/>
              </v:shape>
            </w:pict>
          </mc:Fallback>
        </mc:AlternateContent>
      </w:r>
    </w:p>
    <w:sectPr w:rsidR="00841689" w:rsidRPr="0013364F" w:rsidSect="00684237">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C00F74"/>
    <w:multiLevelType w:val="hybridMultilevel"/>
    <w:tmpl w:val="31A85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327B96"/>
    <w:multiLevelType w:val="hybridMultilevel"/>
    <w:tmpl w:val="5E58D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EF61BA"/>
    <w:multiLevelType w:val="hybridMultilevel"/>
    <w:tmpl w:val="AB683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0702F3"/>
    <w:multiLevelType w:val="hybridMultilevel"/>
    <w:tmpl w:val="8FD69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2A59ED"/>
    <w:multiLevelType w:val="hybridMultilevel"/>
    <w:tmpl w:val="34F4D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8B8"/>
    <w:rsid w:val="00014DAA"/>
    <w:rsid w:val="0009208B"/>
    <w:rsid w:val="000D0C09"/>
    <w:rsid w:val="0013364F"/>
    <w:rsid w:val="001A1E3A"/>
    <w:rsid w:val="002354C0"/>
    <w:rsid w:val="002562EC"/>
    <w:rsid w:val="002A1064"/>
    <w:rsid w:val="00304D19"/>
    <w:rsid w:val="00384BA3"/>
    <w:rsid w:val="003B6FA7"/>
    <w:rsid w:val="00510A0D"/>
    <w:rsid w:val="005241EA"/>
    <w:rsid w:val="00533E6D"/>
    <w:rsid w:val="005503FD"/>
    <w:rsid w:val="00555428"/>
    <w:rsid w:val="00567AF9"/>
    <w:rsid w:val="0058273A"/>
    <w:rsid w:val="006739A8"/>
    <w:rsid w:val="00684237"/>
    <w:rsid w:val="00692178"/>
    <w:rsid w:val="006C148D"/>
    <w:rsid w:val="006E1D5C"/>
    <w:rsid w:val="006F4CF5"/>
    <w:rsid w:val="007563D6"/>
    <w:rsid w:val="007B1F21"/>
    <w:rsid w:val="007D6C84"/>
    <w:rsid w:val="007E1190"/>
    <w:rsid w:val="00841689"/>
    <w:rsid w:val="008B5FF4"/>
    <w:rsid w:val="009B6790"/>
    <w:rsid w:val="00A620FE"/>
    <w:rsid w:val="00C120EC"/>
    <w:rsid w:val="00C570EF"/>
    <w:rsid w:val="00CA4B51"/>
    <w:rsid w:val="00D92CC0"/>
    <w:rsid w:val="00E118B8"/>
    <w:rsid w:val="00EA0E86"/>
    <w:rsid w:val="00EB563D"/>
    <w:rsid w:val="00FF05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A0C5F9-2B59-4B7D-AA3B-4CF0AFD95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8B8"/>
    <w:pPr>
      <w:spacing w:after="200" w:line="276" w:lineRule="auto"/>
    </w:pPr>
  </w:style>
  <w:style w:type="paragraph" w:styleId="Heading3">
    <w:name w:val="heading 3"/>
    <w:basedOn w:val="Normal"/>
    <w:link w:val="Heading3Char"/>
    <w:uiPriority w:val="9"/>
    <w:qFormat/>
    <w:rsid w:val="0009208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364F"/>
    <w:rPr>
      <w:color w:val="0563C1" w:themeColor="hyperlink"/>
      <w:u w:val="single"/>
    </w:rPr>
  </w:style>
  <w:style w:type="paragraph" w:styleId="ListParagraph">
    <w:name w:val="List Paragraph"/>
    <w:basedOn w:val="Normal"/>
    <w:uiPriority w:val="34"/>
    <w:qFormat/>
    <w:rsid w:val="00684237"/>
    <w:pPr>
      <w:ind w:left="720"/>
      <w:contextualSpacing/>
    </w:pPr>
  </w:style>
  <w:style w:type="character" w:styleId="FollowedHyperlink">
    <w:name w:val="FollowedHyperlink"/>
    <w:basedOn w:val="DefaultParagraphFont"/>
    <w:uiPriority w:val="99"/>
    <w:semiHidden/>
    <w:unhideWhenUsed/>
    <w:rsid w:val="00EB563D"/>
    <w:rPr>
      <w:color w:val="954F72" w:themeColor="followedHyperlink"/>
      <w:u w:val="single"/>
    </w:rPr>
  </w:style>
  <w:style w:type="paragraph" w:styleId="BodyText">
    <w:name w:val="Body Text"/>
    <w:basedOn w:val="Normal"/>
    <w:link w:val="BodyTextChar"/>
    <w:uiPriority w:val="1"/>
    <w:qFormat/>
    <w:rsid w:val="00533E6D"/>
    <w:pPr>
      <w:widowControl w:val="0"/>
      <w:autoSpaceDE w:val="0"/>
      <w:autoSpaceDN w:val="0"/>
      <w:spacing w:after="0" w:line="240" w:lineRule="auto"/>
      <w:ind w:left="820"/>
    </w:pPr>
    <w:rPr>
      <w:rFonts w:ascii="Arial" w:eastAsia="Arial" w:hAnsi="Arial" w:cs="Arial"/>
      <w:b/>
      <w:bCs/>
      <w:sz w:val="19"/>
      <w:szCs w:val="19"/>
      <w:lang w:eastAsia="en-GB" w:bidi="en-GB"/>
    </w:rPr>
  </w:style>
  <w:style w:type="character" w:customStyle="1" w:styleId="BodyTextChar">
    <w:name w:val="Body Text Char"/>
    <w:basedOn w:val="DefaultParagraphFont"/>
    <w:link w:val="BodyText"/>
    <w:uiPriority w:val="1"/>
    <w:rsid w:val="00533E6D"/>
    <w:rPr>
      <w:rFonts w:ascii="Arial" w:eastAsia="Arial" w:hAnsi="Arial" w:cs="Arial"/>
      <w:b/>
      <w:bCs/>
      <w:sz w:val="19"/>
      <w:szCs w:val="19"/>
      <w:lang w:eastAsia="en-GB" w:bidi="en-GB"/>
    </w:rPr>
  </w:style>
  <w:style w:type="character" w:customStyle="1" w:styleId="Heading3Char">
    <w:name w:val="Heading 3 Char"/>
    <w:basedOn w:val="DefaultParagraphFont"/>
    <w:link w:val="Heading3"/>
    <w:uiPriority w:val="9"/>
    <w:rsid w:val="0009208B"/>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09208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831051">
      <w:bodyDiv w:val="1"/>
      <w:marLeft w:val="0"/>
      <w:marRight w:val="0"/>
      <w:marTop w:val="0"/>
      <w:marBottom w:val="0"/>
      <w:divBdr>
        <w:top w:val="none" w:sz="0" w:space="0" w:color="auto"/>
        <w:left w:val="none" w:sz="0" w:space="0" w:color="auto"/>
        <w:bottom w:val="none" w:sz="0" w:space="0" w:color="auto"/>
        <w:right w:val="none" w:sz="0" w:space="0" w:color="auto"/>
      </w:divBdr>
      <w:divsChild>
        <w:div w:id="1848061802">
          <w:marLeft w:val="0"/>
          <w:marRight w:val="0"/>
          <w:marTop w:val="0"/>
          <w:marBottom w:val="0"/>
          <w:divBdr>
            <w:top w:val="none" w:sz="0" w:space="0" w:color="auto"/>
            <w:left w:val="none" w:sz="0" w:space="0" w:color="auto"/>
            <w:bottom w:val="none" w:sz="0" w:space="0" w:color="auto"/>
            <w:right w:val="none" w:sz="0" w:space="0" w:color="auto"/>
          </w:divBdr>
          <w:divsChild>
            <w:div w:id="1197618756">
              <w:marLeft w:val="0"/>
              <w:marRight w:val="0"/>
              <w:marTop w:val="0"/>
              <w:marBottom w:val="0"/>
              <w:divBdr>
                <w:top w:val="none" w:sz="0" w:space="0" w:color="auto"/>
                <w:left w:val="none" w:sz="0" w:space="0" w:color="auto"/>
                <w:bottom w:val="none" w:sz="0" w:space="0" w:color="auto"/>
                <w:right w:val="none" w:sz="0" w:space="0" w:color="auto"/>
              </w:divBdr>
              <w:divsChild>
                <w:div w:id="2072801553">
                  <w:marLeft w:val="0"/>
                  <w:marRight w:val="0"/>
                  <w:marTop w:val="0"/>
                  <w:marBottom w:val="0"/>
                  <w:divBdr>
                    <w:top w:val="none" w:sz="0" w:space="0" w:color="auto"/>
                    <w:left w:val="none" w:sz="0" w:space="0" w:color="auto"/>
                    <w:bottom w:val="none" w:sz="0" w:space="0" w:color="auto"/>
                    <w:right w:val="none" w:sz="0" w:space="0" w:color="auto"/>
                  </w:divBdr>
                  <w:divsChild>
                    <w:div w:id="1141264516">
                      <w:marLeft w:val="0"/>
                      <w:marRight w:val="0"/>
                      <w:marTop w:val="0"/>
                      <w:marBottom w:val="0"/>
                      <w:divBdr>
                        <w:top w:val="none" w:sz="0" w:space="0" w:color="auto"/>
                        <w:left w:val="none" w:sz="0" w:space="0" w:color="auto"/>
                        <w:bottom w:val="none" w:sz="0" w:space="0" w:color="auto"/>
                        <w:right w:val="none" w:sz="0" w:space="0" w:color="auto"/>
                      </w:divBdr>
                      <w:divsChild>
                        <w:div w:id="1896970427">
                          <w:marLeft w:val="0"/>
                          <w:marRight w:val="0"/>
                          <w:marTop w:val="0"/>
                          <w:marBottom w:val="0"/>
                          <w:divBdr>
                            <w:top w:val="none" w:sz="0" w:space="0" w:color="auto"/>
                            <w:left w:val="none" w:sz="0" w:space="0" w:color="auto"/>
                            <w:bottom w:val="none" w:sz="0" w:space="0" w:color="auto"/>
                            <w:right w:val="none" w:sz="0" w:space="0" w:color="auto"/>
                          </w:divBdr>
                          <w:divsChild>
                            <w:div w:id="1493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762221">
      <w:bodyDiv w:val="1"/>
      <w:marLeft w:val="0"/>
      <w:marRight w:val="0"/>
      <w:marTop w:val="0"/>
      <w:marBottom w:val="0"/>
      <w:divBdr>
        <w:top w:val="none" w:sz="0" w:space="0" w:color="auto"/>
        <w:left w:val="none" w:sz="0" w:space="0" w:color="auto"/>
        <w:bottom w:val="none" w:sz="0" w:space="0" w:color="auto"/>
        <w:right w:val="none" w:sz="0" w:space="0" w:color="auto"/>
      </w:divBdr>
      <w:divsChild>
        <w:div w:id="396124815">
          <w:marLeft w:val="0"/>
          <w:marRight w:val="0"/>
          <w:marTop w:val="0"/>
          <w:marBottom w:val="0"/>
          <w:divBdr>
            <w:top w:val="none" w:sz="0" w:space="0" w:color="auto"/>
            <w:left w:val="none" w:sz="0" w:space="0" w:color="auto"/>
            <w:bottom w:val="none" w:sz="0" w:space="0" w:color="auto"/>
            <w:right w:val="none" w:sz="0" w:space="0" w:color="auto"/>
          </w:divBdr>
          <w:divsChild>
            <w:div w:id="1431974753">
              <w:marLeft w:val="0"/>
              <w:marRight w:val="0"/>
              <w:marTop w:val="0"/>
              <w:marBottom w:val="0"/>
              <w:divBdr>
                <w:top w:val="none" w:sz="0" w:space="0" w:color="auto"/>
                <w:left w:val="none" w:sz="0" w:space="0" w:color="auto"/>
                <w:bottom w:val="none" w:sz="0" w:space="0" w:color="auto"/>
                <w:right w:val="none" w:sz="0" w:space="0" w:color="auto"/>
              </w:divBdr>
              <w:divsChild>
                <w:div w:id="435714335">
                  <w:marLeft w:val="0"/>
                  <w:marRight w:val="0"/>
                  <w:marTop w:val="0"/>
                  <w:marBottom w:val="0"/>
                  <w:divBdr>
                    <w:top w:val="none" w:sz="0" w:space="0" w:color="auto"/>
                    <w:left w:val="none" w:sz="0" w:space="0" w:color="auto"/>
                    <w:bottom w:val="none" w:sz="0" w:space="0" w:color="auto"/>
                    <w:right w:val="none" w:sz="0" w:space="0" w:color="auto"/>
                  </w:divBdr>
                  <w:divsChild>
                    <w:div w:id="432870809">
                      <w:marLeft w:val="0"/>
                      <w:marRight w:val="0"/>
                      <w:marTop w:val="0"/>
                      <w:marBottom w:val="0"/>
                      <w:divBdr>
                        <w:top w:val="none" w:sz="0" w:space="0" w:color="auto"/>
                        <w:left w:val="none" w:sz="0" w:space="0" w:color="auto"/>
                        <w:bottom w:val="none" w:sz="0" w:space="0" w:color="auto"/>
                        <w:right w:val="none" w:sz="0" w:space="0" w:color="auto"/>
                      </w:divBdr>
                      <w:divsChild>
                        <w:div w:id="751657738">
                          <w:marLeft w:val="0"/>
                          <w:marRight w:val="0"/>
                          <w:marTop w:val="0"/>
                          <w:marBottom w:val="0"/>
                          <w:divBdr>
                            <w:top w:val="none" w:sz="0" w:space="0" w:color="auto"/>
                            <w:left w:val="none" w:sz="0" w:space="0" w:color="auto"/>
                            <w:bottom w:val="none" w:sz="0" w:space="0" w:color="auto"/>
                            <w:right w:val="none" w:sz="0" w:space="0" w:color="auto"/>
                          </w:divBdr>
                          <w:divsChild>
                            <w:div w:id="18879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3" Type="http://schemas.openxmlformats.org/officeDocument/2006/relationships/image" Target="media/image20.jpeg"/><Relationship Id="rId18" Type="http://schemas.openxmlformats.org/officeDocument/2006/relationships/image" Target="cid:58311917-3BB2-47D8-ACD7-85E91BA710FB" TargetMode="External"/><Relationship Id="rId3" Type="http://schemas.openxmlformats.org/officeDocument/2006/relationships/settings" Target="settings.xml"/><Relationship Id="rId21" Type="http://schemas.openxmlformats.org/officeDocument/2006/relationships/hyperlink" Target="mailto:school.enquiries@stockport.gov.uk" TargetMode="External"/><Relationship Id="rId7" Type="http://schemas.openxmlformats.org/officeDocument/2006/relationships/hyperlink" Target="https://www.gov.uk/government/publications/closure-of-educational-settings-information-for-parents-and-carers/closure-of-educational-settings-information-for-parents-and-carers" TargetMode="External"/><Relationship Id="rId12" Type="http://schemas.openxmlformats.org/officeDocument/2006/relationships/image" Target="cid:7f0599da-1050-43df-95be-9873c0973952" TargetMode="External"/><Relationship Id="rId17"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cid:58311917-3BB2-47D8-ACD7-85E91BA710FB" TargetMode="External"/><Relationship Id="rId20" Type="http://schemas.openxmlformats.org/officeDocument/2006/relationships/hyperlink" Target="https://www.gov.uk/government/publications/closure-of-educational-settings-information-for-parents-and-carers/closure-of-educational-settings-information-for-parents-and-carers" TargetMode="Externa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9" Type="http://schemas.openxmlformats.org/officeDocument/2006/relationships/hyperlink" Target="https://www.gov.uk/government/publications/closure-of-educational-settings-information-for-parents-and-carers/closure-of-educational-settings-information-for-parents-and-carers" TargetMode="External"/><Relationship Id="rId4" Type="http://schemas.openxmlformats.org/officeDocument/2006/relationships/webSettings" Target="webSettings.xml"/><Relationship Id="rId9" Type="http://schemas.openxmlformats.org/officeDocument/2006/relationships/hyperlink" Target="https://www.gov.uk/government/publications/closure-of-educational-settings-information-for-parents-and-carers/closure-of-educational-settings-information-for-parents-and-carers" TargetMode="External"/><Relationship Id="rId14" Type="http://schemas.openxmlformats.org/officeDocument/2006/relationships/image" Target="cid:7f0599da-1050-43df-95be-9873c0973952" TargetMode="External"/><Relationship Id="rId22" Type="http://schemas.openxmlformats.org/officeDocument/2006/relationships/hyperlink" Target="mailto:school.enquiries@stockport.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Stockport Metropolitan Borough Council</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White</dc:creator>
  <cp:keywords/>
  <dc:description/>
  <cp:lastModifiedBy>KATHERINE HORRABIN</cp:lastModifiedBy>
  <cp:revision>2</cp:revision>
  <dcterms:created xsi:type="dcterms:W3CDTF">2020-03-22T20:22:00Z</dcterms:created>
  <dcterms:modified xsi:type="dcterms:W3CDTF">2020-03-22T20:22:00Z</dcterms:modified>
</cp:coreProperties>
</file>