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D8A" w:rsidRDefault="001B1D8A">
      <w:pPr>
        <w:rPr>
          <w:b/>
        </w:rPr>
      </w:pPr>
    </w:p>
    <w:tbl>
      <w:tblPr>
        <w:tblStyle w:val="TableGrid"/>
        <w:tblW w:w="0" w:type="auto"/>
        <w:tblLook w:val="04A0" w:firstRow="1" w:lastRow="0" w:firstColumn="1" w:lastColumn="0" w:noHBand="0" w:noVBand="1"/>
      </w:tblPr>
      <w:tblGrid>
        <w:gridCol w:w="2766"/>
        <w:gridCol w:w="6476"/>
      </w:tblGrid>
      <w:tr w:rsidR="001B1D8A" w:rsidTr="00E92EEF">
        <w:trPr>
          <w:trHeight w:val="1363"/>
        </w:trPr>
        <w:tc>
          <w:tcPr>
            <w:tcW w:w="2766" w:type="dxa"/>
            <w:vAlign w:val="center"/>
          </w:tcPr>
          <w:p w:rsidR="001B1D8A" w:rsidRDefault="00AA3BFB" w:rsidP="001B1D8A">
            <w:pPr>
              <w:jc w:val="center"/>
              <w:rPr>
                <w:b/>
              </w:rPr>
            </w:pPr>
            <w:r>
              <w:rPr>
                <w:b/>
                <w:noProof/>
                <w:lang w:eastAsia="en-GB"/>
              </w:rPr>
              <w:drawing>
                <wp:inline distT="0" distB="0" distL="0" distR="0" wp14:anchorId="1FDEA6A5">
                  <wp:extent cx="1093375" cy="73236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89" cy="731640"/>
                          </a:xfrm>
                          <a:prstGeom prst="rect">
                            <a:avLst/>
                          </a:prstGeom>
                          <a:noFill/>
                        </pic:spPr>
                      </pic:pic>
                    </a:graphicData>
                  </a:graphic>
                </wp:inline>
              </w:drawing>
            </w:r>
          </w:p>
        </w:tc>
        <w:tc>
          <w:tcPr>
            <w:tcW w:w="6476" w:type="dxa"/>
            <w:vAlign w:val="center"/>
          </w:tcPr>
          <w:p w:rsidR="001B1D8A" w:rsidRPr="00EF20C4" w:rsidRDefault="00AA3BFB" w:rsidP="00F036EE">
            <w:pPr>
              <w:jc w:val="center"/>
              <w:rPr>
                <w:rFonts w:ascii="Arial" w:hAnsi="Arial" w:cs="Arial"/>
                <w:b/>
                <w:sz w:val="28"/>
                <w:szCs w:val="28"/>
              </w:rPr>
            </w:pPr>
            <w:r w:rsidRPr="00EF20C4">
              <w:rPr>
                <w:rFonts w:ascii="Arial" w:hAnsi="Arial" w:cs="Arial"/>
                <w:b/>
                <w:sz w:val="28"/>
                <w:szCs w:val="28"/>
              </w:rPr>
              <w:t xml:space="preserve">How will </w:t>
            </w:r>
            <w:bookmarkStart w:id="0" w:name="_GoBack"/>
            <w:bookmarkEnd w:id="0"/>
            <w:r w:rsidRPr="00EF20C4">
              <w:rPr>
                <w:rFonts w:ascii="Arial" w:hAnsi="Arial" w:cs="Arial"/>
                <w:b/>
                <w:sz w:val="28"/>
                <w:szCs w:val="28"/>
              </w:rPr>
              <w:t>I know how my child is doing?</w:t>
            </w:r>
          </w:p>
        </w:tc>
      </w:tr>
    </w:tbl>
    <w:p w:rsidR="00B74872" w:rsidRDefault="00B74872" w:rsidP="00DE2776">
      <w:pPr>
        <w:suppressAutoHyphens/>
        <w:autoSpaceDN w:val="0"/>
        <w:jc w:val="both"/>
        <w:textAlignment w:val="baseline"/>
        <w:rPr>
          <w:rFonts w:ascii="Arial" w:eastAsia="Calibri" w:hAnsi="Arial" w:cs="Arial"/>
          <w:sz w:val="24"/>
          <w:szCs w:val="24"/>
        </w:rPr>
      </w:pPr>
    </w:p>
    <w:p w:rsidR="00AA3BFB" w:rsidRPr="00AA3BFB" w:rsidRDefault="00AA3BFB" w:rsidP="00EF20C4">
      <w:pPr>
        <w:suppressAutoHyphens/>
        <w:autoSpaceDN w:val="0"/>
        <w:textAlignment w:val="baseline"/>
        <w:rPr>
          <w:rFonts w:ascii="Arial" w:eastAsia="Calibri" w:hAnsi="Arial" w:cs="Arial"/>
          <w:sz w:val="24"/>
          <w:szCs w:val="24"/>
        </w:rPr>
      </w:pPr>
      <w:r w:rsidRPr="00AA3BFB">
        <w:rPr>
          <w:rFonts w:ascii="Arial" w:eastAsia="Calibri" w:hAnsi="Arial" w:cs="Arial"/>
          <w:sz w:val="24"/>
          <w:szCs w:val="24"/>
        </w:rPr>
        <w:t>You will be able to formally discuss your child’s progress at Parent Consultations but are welcome to make an appointment to speak to your child’s class teacher, Mrs Harding</w:t>
      </w:r>
      <w:r w:rsidR="00EF20C4">
        <w:rPr>
          <w:rFonts w:ascii="Arial" w:eastAsia="Calibri" w:hAnsi="Arial" w:cs="Arial"/>
          <w:sz w:val="24"/>
          <w:szCs w:val="24"/>
        </w:rPr>
        <w:t>, our Special Educational Needs and Disability Coordinator</w:t>
      </w:r>
      <w:r w:rsidRPr="00AA3BFB">
        <w:rPr>
          <w:rFonts w:ascii="Arial" w:eastAsia="Calibri" w:hAnsi="Arial" w:cs="Arial"/>
          <w:sz w:val="24"/>
          <w:szCs w:val="24"/>
        </w:rPr>
        <w:t xml:space="preserve"> or Mr</w:t>
      </w:r>
      <w:r w:rsidR="00EF20C4">
        <w:rPr>
          <w:rFonts w:ascii="Arial" w:eastAsia="Calibri" w:hAnsi="Arial" w:cs="Arial"/>
          <w:sz w:val="24"/>
          <w:szCs w:val="24"/>
        </w:rPr>
        <w:t>s</w:t>
      </w:r>
      <w:r w:rsidRPr="00AA3BFB">
        <w:rPr>
          <w:rFonts w:ascii="Arial" w:eastAsia="Calibri" w:hAnsi="Arial" w:cs="Arial"/>
          <w:sz w:val="24"/>
          <w:szCs w:val="24"/>
        </w:rPr>
        <w:t xml:space="preserve"> </w:t>
      </w:r>
      <w:proofErr w:type="gramStart"/>
      <w:r w:rsidRPr="00AA3BFB">
        <w:rPr>
          <w:rFonts w:ascii="Arial" w:eastAsia="Calibri" w:hAnsi="Arial" w:cs="Arial"/>
          <w:sz w:val="24"/>
          <w:szCs w:val="24"/>
        </w:rPr>
        <w:t>M</w:t>
      </w:r>
      <w:r w:rsidR="00EF20C4">
        <w:rPr>
          <w:rFonts w:ascii="Arial" w:eastAsia="Calibri" w:hAnsi="Arial" w:cs="Arial"/>
          <w:sz w:val="24"/>
          <w:szCs w:val="24"/>
        </w:rPr>
        <w:t>cHugh ,</w:t>
      </w:r>
      <w:proofErr w:type="gramEnd"/>
      <w:r w:rsidR="00EF20C4">
        <w:rPr>
          <w:rFonts w:ascii="Arial" w:eastAsia="Calibri" w:hAnsi="Arial" w:cs="Arial"/>
          <w:sz w:val="24"/>
          <w:szCs w:val="24"/>
        </w:rPr>
        <w:t xml:space="preserve"> the Headteacher </w:t>
      </w:r>
      <w:r w:rsidRPr="00AA3BFB">
        <w:rPr>
          <w:rFonts w:ascii="Arial" w:eastAsia="Calibri" w:hAnsi="Arial" w:cs="Arial"/>
          <w:sz w:val="24"/>
          <w:szCs w:val="24"/>
        </w:rPr>
        <w:t>whenever you have a concern.</w:t>
      </w:r>
    </w:p>
    <w:p w:rsidR="00AA3BFB" w:rsidRPr="00AA3BFB" w:rsidRDefault="00AA3BFB" w:rsidP="00EF20C4">
      <w:pPr>
        <w:suppressAutoHyphens/>
        <w:autoSpaceDN w:val="0"/>
        <w:textAlignment w:val="baseline"/>
        <w:rPr>
          <w:rFonts w:ascii="Arial" w:eastAsia="Calibri" w:hAnsi="Arial" w:cs="Arial"/>
          <w:sz w:val="24"/>
          <w:szCs w:val="24"/>
        </w:rPr>
      </w:pPr>
      <w:r w:rsidRPr="00AA3BFB">
        <w:rPr>
          <w:rFonts w:ascii="Arial" w:eastAsia="Calibri" w:hAnsi="Arial" w:cs="Arial"/>
          <w:sz w:val="24"/>
          <w:szCs w:val="24"/>
        </w:rPr>
        <w:t>Your child will receive a detailed written report at the end of each academic year.  In addition, all parents with children who have identified additional needs, will meet with the class teacher (and in some cases, specialist teachers providing additional support) on a termly basis to review progress and plan next steps.  This may take place during one of the formal parent consultations that occur during the year or it may take place in an additional meeting in school.  Your views, and the views of your child are very important and you will have every opportunity to share them formally on these occasions.</w:t>
      </w:r>
    </w:p>
    <w:p w:rsidR="00AA3BFB" w:rsidRPr="00AA3BFB" w:rsidRDefault="00AA3BFB" w:rsidP="00EF20C4">
      <w:pPr>
        <w:suppressAutoHyphens/>
        <w:autoSpaceDN w:val="0"/>
        <w:textAlignment w:val="baseline"/>
        <w:rPr>
          <w:rFonts w:ascii="Arial" w:eastAsia="Calibri" w:hAnsi="Arial" w:cs="Arial"/>
          <w:sz w:val="24"/>
          <w:szCs w:val="24"/>
        </w:rPr>
      </w:pPr>
      <w:r w:rsidRPr="00AA3BFB">
        <w:rPr>
          <w:rFonts w:ascii="Arial" w:eastAsia="Calibri" w:hAnsi="Arial" w:cs="Arial"/>
          <w:sz w:val="24"/>
          <w:szCs w:val="24"/>
        </w:rPr>
        <w:t>Appointments with either Mrs Harding or Mr</w:t>
      </w:r>
      <w:r w:rsidR="00EF20C4">
        <w:rPr>
          <w:rFonts w:ascii="Arial" w:eastAsia="Calibri" w:hAnsi="Arial" w:cs="Arial"/>
          <w:sz w:val="24"/>
          <w:szCs w:val="24"/>
        </w:rPr>
        <w:t>s</w:t>
      </w:r>
      <w:r w:rsidRPr="00AA3BFB">
        <w:rPr>
          <w:rFonts w:ascii="Arial" w:eastAsia="Calibri" w:hAnsi="Arial" w:cs="Arial"/>
          <w:sz w:val="24"/>
          <w:szCs w:val="24"/>
        </w:rPr>
        <w:t xml:space="preserve"> M</w:t>
      </w:r>
      <w:r w:rsidR="00EF20C4">
        <w:rPr>
          <w:rFonts w:ascii="Arial" w:eastAsia="Calibri" w:hAnsi="Arial" w:cs="Arial"/>
          <w:sz w:val="24"/>
          <w:szCs w:val="24"/>
        </w:rPr>
        <w:t xml:space="preserve">cHugh </w:t>
      </w:r>
      <w:r w:rsidRPr="00AA3BFB">
        <w:rPr>
          <w:rFonts w:ascii="Arial" w:eastAsia="Calibri" w:hAnsi="Arial" w:cs="Arial"/>
          <w:sz w:val="24"/>
          <w:szCs w:val="24"/>
        </w:rPr>
        <w:t>can be made by contacting the school office on 0161 480 271</w:t>
      </w:r>
      <w:r w:rsidR="00EF20C4">
        <w:rPr>
          <w:rFonts w:ascii="Arial" w:eastAsia="Calibri" w:hAnsi="Arial" w:cs="Arial"/>
          <w:sz w:val="24"/>
          <w:szCs w:val="24"/>
        </w:rPr>
        <w:t xml:space="preserve">5 or emailing school: </w:t>
      </w:r>
      <w:hyperlink r:id="rId8" w:history="1">
        <w:r w:rsidR="00EF20C4" w:rsidRPr="00723950">
          <w:rPr>
            <w:rStyle w:val="Hyperlink"/>
            <w:rFonts w:ascii="Arial" w:eastAsia="Calibri" w:hAnsi="Arial" w:cs="Arial"/>
            <w:sz w:val="24"/>
            <w:szCs w:val="24"/>
          </w:rPr>
          <w:t>schooladmin@calegreen.stockport.sch.uk</w:t>
        </w:r>
      </w:hyperlink>
      <w:r w:rsidR="00EF20C4">
        <w:rPr>
          <w:rFonts w:ascii="Arial" w:eastAsia="Calibri" w:hAnsi="Arial" w:cs="Arial"/>
          <w:sz w:val="24"/>
          <w:szCs w:val="24"/>
        </w:rPr>
        <w:t xml:space="preserve"> </w:t>
      </w:r>
    </w:p>
    <w:p w:rsidR="00AA3BFB" w:rsidRDefault="00AA3BFB" w:rsidP="00DE2776">
      <w:pPr>
        <w:suppressAutoHyphens/>
        <w:autoSpaceDN w:val="0"/>
        <w:jc w:val="both"/>
        <w:textAlignment w:val="baseline"/>
        <w:rPr>
          <w:rFonts w:ascii="Arial" w:eastAsia="Calibri" w:hAnsi="Arial" w:cs="Arial"/>
          <w:sz w:val="24"/>
          <w:szCs w:val="24"/>
        </w:rPr>
      </w:pPr>
    </w:p>
    <w:sectPr w:rsidR="00AA3BF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D8A" w:rsidRDefault="001B1D8A" w:rsidP="001B1D8A">
      <w:pPr>
        <w:spacing w:after="0" w:line="240" w:lineRule="auto"/>
      </w:pPr>
      <w:r>
        <w:separator/>
      </w:r>
    </w:p>
  </w:endnote>
  <w:endnote w:type="continuationSeparator" w:id="0">
    <w:p w:rsidR="001B1D8A" w:rsidRDefault="001B1D8A" w:rsidP="001B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D8A" w:rsidRDefault="001B1D8A" w:rsidP="001B1D8A">
      <w:pPr>
        <w:spacing w:after="0" w:line="240" w:lineRule="auto"/>
      </w:pPr>
      <w:r>
        <w:separator/>
      </w:r>
    </w:p>
  </w:footnote>
  <w:footnote w:type="continuationSeparator" w:id="0">
    <w:p w:rsidR="001B1D8A" w:rsidRDefault="001B1D8A" w:rsidP="001B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D8A" w:rsidRDefault="001B1D8A">
    <w:pPr>
      <w:pStyle w:val="Header"/>
    </w:pPr>
    <w:r>
      <w:rPr>
        <w:noProof/>
        <w:lang w:eastAsia="en-GB"/>
      </w:rPr>
      <w:drawing>
        <wp:inline distT="0" distB="0" distL="0" distR="0" wp14:anchorId="7FD5687D" wp14:editId="391688DC">
          <wp:extent cx="1503045" cy="5886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5886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80594"/>
    <w:multiLevelType w:val="hybridMultilevel"/>
    <w:tmpl w:val="7484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8A"/>
    <w:rsid w:val="000014D8"/>
    <w:rsid w:val="0001493C"/>
    <w:rsid w:val="000226FD"/>
    <w:rsid w:val="0013302B"/>
    <w:rsid w:val="001B1D8A"/>
    <w:rsid w:val="003463D3"/>
    <w:rsid w:val="004C2854"/>
    <w:rsid w:val="00522EA7"/>
    <w:rsid w:val="006008F6"/>
    <w:rsid w:val="0074424E"/>
    <w:rsid w:val="009D5703"/>
    <w:rsid w:val="00A73B8E"/>
    <w:rsid w:val="00AA3BFB"/>
    <w:rsid w:val="00B74872"/>
    <w:rsid w:val="00C971E1"/>
    <w:rsid w:val="00D04D01"/>
    <w:rsid w:val="00DE2776"/>
    <w:rsid w:val="00E26455"/>
    <w:rsid w:val="00E92EEF"/>
    <w:rsid w:val="00EF20C4"/>
    <w:rsid w:val="00F03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083315"/>
  <w15:docId w15:val="{FB72CEE9-15AE-4457-9B17-0203931B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D8A"/>
    <w:rPr>
      <w:color w:val="0000FF" w:themeColor="hyperlink"/>
      <w:u w:val="single"/>
    </w:rPr>
  </w:style>
  <w:style w:type="paragraph" w:styleId="BalloonText">
    <w:name w:val="Balloon Text"/>
    <w:basedOn w:val="Normal"/>
    <w:link w:val="BalloonTextChar"/>
    <w:uiPriority w:val="99"/>
    <w:semiHidden/>
    <w:unhideWhenUsed/>
    <w:rsid w:val="001B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D8A"/>
    <w:rPr>
      <w:rFonts w:ascii="Tahoma" w:hAnsi="Tahoma" w:cs="Tahoma"/>
      <w:sz w:val="16"/>
      <w:szCs w:val="16"/>
    </w:rPr>
  </w:style>
  <w:style w:type="paragraph" w:styleId="Header">
    <w:name w:val="header"/>
    <w:basedOn w:val="Normal"/>
    <w:link w:val="HeaderChar"/>
    <w:uiPriority w:val="99"/>
    <w:unhideWhenUsed/>
    <w:rsid w:val="001B1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D8A"/>
  </w:style>
  <w:style w:type="paragraph" w:styleId="Footer">
    <w:name w:val="footer"/>
    <w:basedOn w:val="Normal"/>
    <w:link w:val="FooterChar"/>
    <w:uiPriority w:val="99"/>
    <w:unhideWhenUsed/>
    <w:rsid w:val="001B1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D8A"/>
  </w:style>
  <w:style w:type="table" w:styleId="TableGrid">
    <w:name w:val="Table Grid"/>
    <w:basedOn w:val="TableNormal"/>
    <w:uiPriority w:val="59"/>
    <w:rsid w:val="001B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D01"/>
    <w:pPr>
      <w:ind w:left="720"/>
      <w:contextualSpacing/>
    </w:pPr>
  </w:style>
  <w:style w:type="character" w:styleId="UnresolvedMention">
    <w:name w:val="Unresolved Mention"/>
    <w:basedOn w:val="DefaultParagraphFont"/>
    <w:uiPriority w:val="99"/>
    <w:semiHidden/>
    <w:unhideWhenUsed/>
    <w:rsid w:val="00EF2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admin@calegreen.stockport.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Harding</dc:creator>
  <cp:lastModifiedBy>Mrs McHugh</cp:lastModifiedBy>
  <cp:revision>2</cp:revision>
  <dcterms:created xsi:type="dcterms:W3CDTF">2023-09-28T10:26:00Z</dcterms:created>
  <dcterms:modified xsi:type="dcterms:W3CDTF">2023-09-28T10:26:00Z</dcterms:modified>
</cp:coreProperties>
</file>