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18AE" w14:textId="77777777" w:rsidR="00455E6B" w:rsidRPr="00455E6B" w:rsidRDefault="00455E6B" w:rsidP="00E417BF">
      <w:pPr>
        <w:jc w:val="center"/>
        <w:rPr>
          <w:rFonts w:ascii="Calibri" w:eastAsiaTheme="minorHAnsi"/>
          <w:color w:val="21A59C"/>
          <w:spacing w:val="-1"/>
          <w:sz w:val="20"/>
          <w:szCs w:val="20"/>
          <w:lang w:val="en-US"/>
        </w:rPr>
      </w:pPr>
    </w:p>
    <w:p w14:paraId="44CC6E56" w14:textId="50B914DC" w:rsidR="001B24A4" w:rsidRPr="00E33B20" w:rsidRDefault="001B24A4" w:rsidP="00B36E71">
      <w:pPr>
        <w:spacing w:after="0" w:line="240" w:lineRule="auto"/>
        <w:jc w:val="center"/>
        <w:rPr>
          <w:rFonts w:ascii="Arial" w:eastAsiaTheme="minorHAnsi" w:hAnsi="Arial" w:cs="Arial"/>
          <w:color w:val="21A59C"/>
          <w:spacing w:val="-1"/>
          <w:sz w:val="180"/>
          <w:lang w:val="en-US"/>
        </w:rPr>
      </w:pPr>
      <w:r w:rsidRPr="00E33B20">
        <w:rPr>
          <w:rFonts w:ascii="Arial" w:eastAsiaTheme="minorHAnsi" w:hAnsi="Arial" w:cs="Arial"/>
          <w:color w:val="21A59C"/>
          <w:spacing w:val="-1"/>
          <w:sz w:val="180"/>
          <w:lang w:val="en-US"/>
        </w:rPr>
        <w:t>Data 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21878" w:rsidRPr="00421878" w14:paraId="42E26013" w14:textId="77777777" w:rsidTr="0093053A">
        <w:tc>
          <w:tcPr>
            <w:tcW w:w="1030" w:type="dxa"/>
          </w:tcPr>
          <w:p w14:paraId="56553D02"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1F12515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1CC83C3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48BC001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6F5C964C"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4DFECBE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21878" w:rsidRPr="00421878" w14:paraId="1F147529" w14:textId="77777777" w:rsidTr="0093053A">
        <w:tc>
          <w:tcPr>
            <w:tcW w:w="1030" w:type="dxa"/>
          </w:tcPr>
          <w:p w14:paraId="018C80FD"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V1</w:t>
            </w:r>
          </w:p>
        </w:tc>
        <w:tc>
          <w:tcPr>
            <w:tcW w:w="1524" w:type="dxa"/>
          </w:tcPr>
          <w:p w14:paraId="063D135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548" w:type="dxa"/>
          </w:tcPr>
          <w:p w14:paraId="701C01F7"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418" w:type="dxa"/>
          </w:tcPr>
          <w:p w14:paraId="7D8454C0"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15.06.2018</w:t>
            </w:r>
          </w:p>
        </w:tc>
        <w:tc>
          <w:tcPr>
            <w:tcW w:w="1418" w:type="dxa"/>
          </w:tcPr>
          <w:p w14:paraId="58B4399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1.09.2019</w:t>
            </w:r>
          </w:p>
        </w:tc>
        <w:tc>
          <w:tcPr>
            <w:tcW w:w="2413" w:type="dxa"/>
          </w:tcPr>
          <w:p w14:paraId="1513439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421878" w:rsidRPr="00421878" w14:paraId="0F2F6346" w14:textId="77777777" w:rsidTr="0093053A">
        <w:tc>
          <w:tcPr>
            <w:tcW w:w="1030" w:type="dxa"/>
          </w:tcPr>
          <w:p w14:paraId="6EDF6B0D" w14:textId="2609804C"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V2</w:t>
            </w:r>
          </w:p>
        </w:tc>
        <w:tc>
          <w:tcPr>
            <w:tcW w:w="1524" w:type="dxa"/>
          </w:tcPr>
          <w:p w14:paraId="79F779CF" w14:textId="558B9775"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548" w:type="dxa"/>
          </w:tcPr>
          <w:p w14:paraId="2608E20D" w14:textId="01DF409D"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418" w:type="dxa"/>
          </w:tcPr>
          <w:p w14:paraId="3DD4DD4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01.09.2019</w:t>
            </w:r>
          </w:p>
        </w:tc>
        <w:tc>
          <w:tcPr>
            <w:tcW w:w="1418" w:type="dxa"/>
          </w:tcPr>
          <w:p w14:paraId="2A398406"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01.09.2020</w:t>
            </w:r>
          </w:p>
        </w:tc>
        <w:tc>
          <w:tcPr>
            <w:tcW w:w="2413" w:type="dxa"/>
          </w:tcPr>
          <w:p w14:paraId="7B8A997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9D5760" w:rsidRPr="00421878" w14:paraId="28716F24" w14:textId="77777777" w:rsidTr="0093053A">
        <w:tc>
          <w:tcPr>
            <w:tcW w:w="1030" w:type="dxa"/>
          </w:tcPr>
          <w:p w14:paraId="2800288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V3</w:t>
            </w:r>
          </w:p>
        </w:tc>
        <w:tc>
          <w:tcPr>
            <w:tcW w:w="1524" w:type="dxa"/>
          </w:tcPr>
          <w:p w14:paraId="291EBFEC" w14:textId="673E5804"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1BB57928" w14:textId="5DC37C99"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1BF5C4C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23.09.2020</w:t>
            </w:r>
          </w:p>
        </w:tc>
        <w:tc>
          <w:tcPr>
            <w:tcW w:w="1418" w:type="dxa"/>
          </w:tcPr>
          <w:p w14:paraId="3E89F60E"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01.09.2021</w:t>
            </w:r>
          </w:p>
        </w:tc>
        <w:tc>
          <w:tcPr>
            <w:tcW w:w="2413" w:type="dxa"/>
          </w:tcPr>
          <w:p w14:paraId="4DB15E09" w14:textId="2F8FF00C"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Annual review</w:t>
            </w:r>
          </w:p>
        </w:tc>
      </w:tr>
      <w:tr w:rsidR="009D5760" w:rsidRPr="00421878" w14:paraId="07B73E59" w14:textId="77777777" w:rsidTr="0093053A">
        <w:tc>
          <w:tcPr>
            <w:tcW w:w="1030" w:type="dxa"/>
          </w:tcPr>
          <w:p w14:paraId="3593F1C0" w14:textId="616A1B4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V4</w:t>
            </w:r>
          </w:p>
        </w:tc>
        <w:tc>
          <w:tcPr>
            <w:tcW w:w="1524" w:type="dxa"/>
          </w:tcPr>
          <w:p w14:paraId="07AE1C09" w14:textId="3FF8B681"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3D762B1C" w14:textId="437E4AE7"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7960A098" w14:textId="4713AEC3"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10.11.2021</w:t>
            </w:r>
          </w:p>
        </w:tc>
        <w:tc>
          <w:tcPr>
            <w:tcW w:w="1418" w:type="dxa"/>
          </w:tcPr>
          <w:p w14:paraId="0AFDD5BE" w14:textId="738694FB"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01.09.2022</w:t>
            </w:r>
          </w:p>
        </w:tc>
        <w:tc>
          <w:tcPr>
            <w:tcW w:w="2413" w:type="dxa"/>
          </w:tcPr>
          <w:p w14:paraId="46FD8A80" w14:textId="7BCE019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New legislation – data protection charges</w:t>
            </w:r>
          </w:p>
        </w:tc>
      </w:tr>
      <w:tr w:rsidR="009D5760" w:rsidRPr="00421878" w14:paraId="1B3E22F9" w14:textId="77777777" w:rsidTr="0093053A">
        <w:tc>
          <w:tcPr>
            <w:tcW w:w="1030" w:type="dxa"/>
          </w:tcPr>
          <w:p w14:paraId="7AB2685A" w14:textId="0C9BC9E0" w:rsidR="009D5760"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V5</w:t>
            </w:r>
          </w:p>
        </w:tc>
        <w:tc>
          <w:tcPr>
            <w:tcW w:w="1524" w:type="dxa"/>
          </w:tcPr>
          <w:p w14:paraId="295A4679" w14:textId="5F0C6A2A"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074E5A84" w14:textId="7A51BCD3"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63F32329" w14:textId="1572506D" w:rsidR="009D5760" w:rsidRPr="00761984" w:rsidRDefault="00820031" w:rsidP="00820031">
            <w:pPr>
              <w:widowControl w:val="0"/>
              <w:suppressAutoHyphens/>
              <w:overflowPunct w:val="0"/>
              <w:autoSpaceDE w:val="0"/>
              <w:jc w:val="center"/>
              <w:rPr>
                <w:rFonts w:ascii="Arial" w:hAnsi="Arial" w:cs="Arial"/>
                <w:sz w:val="24"/>
              </w:rPr>
            </w:pPr>
            <w:r>
              <w:rPr>
                <w:rFonts w:ascii="Arial" w:hAnsi="Arial" w:cs="Arial"/>
                <w:sz w:val="24"/>
                <w:szCs w:val="24"/>
              </w:rPr>
              <w:t>28.10.2022</w:t>
            </w:r>
          </w:p>
        </w:tc>
        <w:tc>
          <w:tcPr>
            <w:tcW w:w="1418" w:type="dxa"/>
          </w:tcPr>
          <w:p w14:paraId="0198D85B" w14:textId="0663627E" w:rsidR="009D5760" w:rsidRPr="00761984" w:rsidRDefault="009D5760" w:rsidP="00820031">
            <w:pPr>
              <w:widowControl w:val="0"/>
              <w:suppressAutoHyphens/>
              <w:overflowPunct w:val="0"/>
              <w:autoSpaceDE w:val="0"/>
              <w:jc w:val="center"/>
              <w:rPr>
                <w:rFonts w:ascii="Arial" w:hAnsi="Arial" w:cs="Arial"/>
                <w:sz w:val="24"/>
              </w:rPr>
            </w:pPr>
            <w:r>
              <w:rPr>
                <w:rFonts w:ascii="Arial" w:hAnsi="Arial" w:cs="Arial"/>
                <w:sz w:val="24"/>
              </w:rPr>
              <w:t>01.09.2024</w:t>
            </w:r>
          </w:p>
        </w:tc>
        <w:tc>
          <w:tcPr>
            <w:tcW w:w="2413" w:type="dxa"/>
          </w:tcPr>
          <w:p w14:paraId="5FB0C338" w14:textId="2CC5D640" w:rsidR="009D5760" w:rsidRPr="00C10E8E" w:rsidRDefault="009D5760" w:rsidP="00820031">
            <w:pPr>
              <w:widowControl w:val="0"/>
              <w:suppressAutoHyphens/>
              <w:overflowPunct w:val="0"/>
              <w:autoSpaceDE w:val="0"/>
              <w:ind w:right="42"/>
              <w:jc w:val="center"/>
              <w:rPr>
                <w:rFonts w:ascii="Arial" w:hAnsi="Arial" w:cs="Arial"/>
                <w:sz w:val="24"/>
              </w:rPr>
            </w:pPr>
            <w:r>
              <w:rPr>
                <w:rFonts w:ascii="Arial" w:hAnsi="Arial" w:cs="Arial"/>
                <w:sz w:val="24"/>
              </w:rPr>
              <w:t>Major review to mos</w:t>
            </w:r>
            <w:r w:rsidR="0093053A">
              <w:rPr>
                <w:rFonts w:ascii="Arial" w:hAnsi="Arial" w:cs="Arial"/>
                <w:sz w:val="24"/>
              </w:rPr>
              <w:t>t</w:t>
            </w:r>
            <w:r>
              <w:rPr>
                <w:rFonts w:ascii="Arial" w:hAnsi="Arial" w:cs="Arial"/>
                <w:sz w:val="24"/>
              </w:rPr>
              <w:t xml:space="preserve"> chapters</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3D5E53" w:rsidRDefault="006B0AF0">
          <w:pPr>
            <w:pStyle w:val="TOC1"/>
            <w:tabs>
              <w:tab w:val="left" w:pos="440"/>
              <w:tab w:val="right" w:leader="dot" w:pos="9016"/>
            </w:tabs>
            <w:rPr>
              <w:rFonts w:ascii="Arial" w:hAnsi="Arial" w:cs="Arial"/>
              <w:color w:val="21A59C"/>
              <w:sz w:val="24"/>
              <w:szCs w:val="24"/>
            </w:rPr>
          </w:pPr>
        </w:p>
        <w:p w14:paraId="56060A04" w14:textId="5DE3EC5D" w:rsidR="009D5760" w:rsidRPr="009D5760" w:rsidRDefault="00ED513F">
          <w:pPr>
            <w:pStyle w:val="TOC1"/>
            <w:tabs>
              <w:tab w:val="left" w:pos="440"/>
              <w:tab w:val="right" w:leader="dot" w:pos="9016"/>
            </w:tabs>
            <w:rPr>
              <w:rFonts w:ascii="Arial" w:hAnsi="Arial" w:cs="Arial"/>
              <w:noProof/>
              <w:color w:val="21A59C"/>
              <w:sz w:val="24"/>
              <w:szCs w:val="24"/>
              <w:lang w:eastAsia="en-GB"/>
            </w:rPr>
          </w:pPr>
          <w:r w:rsidRPr="003D5E53">
            <w:rPr>
              <w:rFonts w:ascii="Arial" w:hAnsi="Arial" w:cs="Arial"/>
              <w:color w:val="21A59C"/>
              <w:sz w:val="24"/>
              <w:szCs w:val="24"/>
            </w:rPr>
            <w:fldChar w:fldCharType="begin"/>
          </w:r>
          <w:r w:rsidRPr="003D5E53">
            <w:rPr>
              <w:rFonts w:ascii="Arial" w:hAnsi="Arial" w:cs="Arial"/>
              <w:color w:val="21A59C"/>
              <w:sz w:val="24"/>
              <w:szCs w:val="24"/>
            </w:rPr>
            <w:instrText xml:space="preserve"> TOC \o "1-3" \h \z \u </w:instrText>
          </w:r>
          <w:r w:rsidRPr="003D5E53">
            <w:rPr>
              <w:rFonts w:ascii="Arial" w:hAnsi="Arial" w:cs="Arial"/>
              <w:color w:val="21A59C"/>
              <w:sz w:val="24"/>
              <w:szCs w:val="24"/>
            </w:rPr>
            <w:fldChar w:fldCharType="separate"/>
          </w:r>
          <w:hyperlink w:anchor="_Toc116998917" w:history="1">
            <w:r w:rsidR="009D5760" w:rsidRPr="009D5760">
              <w:rPr>
                <w:rStyle w:val="Hyperlink"/>
                <w:rFonts w:ascii="Arial" w:eastAsiaTheme="minorHAnsi" w:hAnsi="Arial" w:cs="Arial"/>
                <w:b/>
                <w:bCs/>
                <w:noProof/>
                <w:color w:val="21A59C"/>
                <w:sz w:val="24"/>
                <w:szCs w:val="24"/>
                <w:lang w:val="en-US"/>
              </w:rPr>
              <w:t>1.</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Introduction</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40BB3211" w14:textId="54936181" w:rsidR="009D5760" w:rsidRPr="009D5760" w:rsidRDefault="009656EB">
          <w:pPr>
            <w:pStyle w:val="TOC1"/>
            <w:tabs>
              <w:tab w:val="right" w:leader="dot" w:pos="9016"/>
            </w:tabs>
            <w:rPr>
              <w:rFonts w:ascii="Arial" w:hAnsi="Arial" w:cs="Arial"/>
              <w:noProof/>
              <w:color w:val="21A59C"/>
              <w:sz w:val="24"/>
              <w:szCs w:val="24"/>
              <w:lang w:eastAsia="en-GB"/>
            </w:rPr>
          </w:pPr>
          <w:hyperlink w:anchor="_Toc116998918" w:history="1">
            <w:r w:rsidR="009D5760" w:rsidRPr="009D5760">
              <w:rPr>
                <w:rStyle w:val="Hyperlink"/>
                <w:rFonts w:ascii="Arial" w:hAnsi="Arial" w:cs="Arial"/>
                <w:b/>
                <w:bCs/>
                <w:noProof/>
                <w:color w:val="21A59C"/>
                <w:sz w:val="24"/>
                <w:szCs w:val="24"/>
                <w:lang w:val="en-US"/>
              </w:rPr>
              <w:t xml:space="preserve">2. </w:t>
            </w:r>
            <w:r w:rsidR="009D5760">
              <w:rPr>
                <w:rStyle w:val="Hyperlink"/>
                <w:rFonts w:ascii="Arial" w:hAnsi="Arial" w:cs="Arial"/>
                <w:b/>
                <w:bCs/>
                <w:noProof/>
                <w:color w:val="21A59C"/>
                <w:sz w:val="24"/>
                <w:szCs w:val="24"/>
                <w:lang w:val="en-US"/>
              </w:rPr>
              <w:t xml:space="preserve">   </w:t>
            </w:r>
            <w:r w:rsidR="009D5760" w:rsidRPr="009D5760">
              <w:rPr>
                <w:rStyle w:val="Hyperlink"/>
                <w:rFonts w:ascii="Arial" w:hAnsi="Arial" w:cs="Arial"/>
                <w:b/>
                <w:bCs/>
                <w:noProof/>
                <w:color w:val="21A59C"/>
                <w:sz w:val="24"/>
                <w:szCs w:val="24"/>
                <w:lang w:val="en-US"/>
              </w:rPr>
              <w:t>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687C7E41" w14:textId="3A6E80EC" w:rsidR="009D5760" w:rsidRPr="009D5760" w:rsidRDefault="009656EB">
          <w:pPr>
            <w:pStyle w:val="TOC3"/>
            <w:tabs>
              <w:tab w:val="right" w:leader="dot" w:pos="9016"/>
            </w:tabs>
            <w:rPr>
              <w:rFonts w:ascii="Arial" w:hAnsi="Arial" w:cs="Arial"/>
              <w:noProof/>
              <w:color w:val="21A59C"/>
              <w:sz w:val="24"/>
              <w:szCs w:val="24"/>
              <w:lang w:eastAsia="en-GB"/>
            </w:rPr>
          </w:pPr>
          <w:hyperlink w:anchor="_Toc116998919" w:history="1">
            <w:r w:rsidR="009D5760" w:rsidRPr="009D5760">
              <w:rPr>
                <w:rStyle w:val="Hyperlink"/>
                <w:rFonts w:ascii="Arial" w:hAnsi="Arial" w:cs="Arial"/>
                <w:b/>
                <w:bCs/>
                <w:noProof/>
                <w:color w:val="21A59C"/>
                <w:sz w:val="24"/>
                <w:szCs w:val="24"/>
              </w:rPr>
              <w:t>2.2. Data Protection Officer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0B0479C7" w14:textId="790659B3" w:rsidR="009D5760" w:rsidRPr="009D5760" w:rsidRDefault="009656EB">
          <w:pPr>
            <w:pStyle w:val="TOC3"/>
            <w:tabs>
              <w:tab w:val="right" w:leader="dot" w:pos="9016"/>
            </w:tabs>
            <w:rPr>
              <w:rFonts w:ascii="Arial" w:hAnsi="Arial" w:cs="Arial"/>
              <w:noProof/>
              <w:color w:val="21A59C"/>
              <w:sz w:val="24"/>
              <w:szCs w:val="24"/>
              <w:lang w:eastAsia="en-GB"/>
            </w:rPr>
          </w:pPr>
          <w:hyperlink w:anchor="_Toc116998920" w:history="1">
            <w:r w:rsidR="009D5760" w:rsidRPr="009D5760">
              <w:rPr>
                <w:rStyle w:val="Hyperlink"/>
                <w:rFonts w:ascii="Arial" w:hAnsi="Arial" w:cs="Arial"/>
                <w:b/>
                <w:bCs/>
                <w:noProof/>
                <w:color w:val="21A59C"/>
                <w:sz w:val="24"/>
                <w:szCs w:val="24"/>
              </w:rPr>
              <w:t>2.3. Staff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45C08BED" w14:textId="1E145D54"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1" w:history="1">
            <w:r w:rsidR="009D5760" w:rsidRPr="009D5760">
              <w:rPr>
                <w:rStyle w:val="Hyperlink"/>
                <w:rFonts w:ascii="Arial" w:eastAsiaTheme="minorHAnsi" w:hAnsi="Arial" w:cs="Arial"/>
                <w:b/>
                <w:bCs/>
                <w:noProof/>
                <w:color w:val="21A59C"/>
                <w:sz w:val="24"/>
                <w:szCs w:val="24"/>
                <w:lang w:val="en-US"/>
              </w:rPr>
              <w:t>3.</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Principles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06C4EBA0" w14:textId="306D4BD8"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2" w:history="1">
            <w:r w:rsidR="009D5760" w:rsidRPr="009D5760">
              <w:rPr>
                <w:rStyle w:val="Hyperlink"/>
                <w:rFonts w:ascii="Arial" w:eastAsiaTheme="minorHAnsi" w:hAnsi="Arial" w:cs="Arial"/>
                <w:b/>
                <w:bCs/>
                <w:noProof/>
                <w:color w:val="21A59C"/>
                <w:sz w:val="24"/>
                <w:szCs w:val="24"/>
                <w:lang w:val="en-US"/>
              </w:rPr>
              <w:t>4.</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The lawful basis for processing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4B901B83" w14:textId="4229A716"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3" w:history="1">
            <w:r w:rsidR="009D5760" w:rsidRPr="009D5760">
              <w:rPr>
                <w:rStyle w:val="Hyperlink"/>
                <w:rFonts w:ascii="Arial" w:eastAsiaTheme="minorHAnsi" w:hAnsi="Arial" w:cs="Arial"/>
                <w:b/>
                <w:bCs/>
                <w:noProof/>
                <w:color w:val="21A59C"/>
                <w:sz w:val="24"/>
                <w:szCs w:val="24"/>
                <w:lang w:val="en-US"/>
              </w:rPr>
              <w:t>5.</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Accountability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727C47E1" w14:textId="1029BBED"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4" w:history="1">
            <w:r w:rsidR="009D5760" w:rsidRPr="009D5760">
              <w:rPr>
                <w:rStyle w:val="Hyperlink"/>
                <w:rFonts w:ascii="Arial" w:eastAsiaTheme="minorHAnsi" w:hAnsi="Arial" w:cs="Arial"/>
                <w:b/>
                <w:bCs/>
                <w:noProof/>
                <w:color w:val="21A59C"/>
                <w:sz w:val="24"/>
                <w:szCs w:val="24"/>
                <w:lang w:val="en-US"/>
              </w:rPr>
              <w:t>6.</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by design and default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24DE7408" w14:textId="7774C516"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5" w:history="1">
            <w:r w:rsidR="009D5760" w:rsidRPr="009D5760">
              <w:rPr>
                <w:rStyle w:val="Hyperlink"/>
                <w:rFonts w:ascii="Arial" w:eastAsiaTheme="minorHAnsi" w:hAnsi="Arial" w:cs="Arial"/>
                <w:b/>
                <w:bCs/>
                <w:noProof/>
                <w:color w:val="21A59C"/>
                <w:sz w:val="24"/>
                <w:szCs w:val="24"/>
                <w:lang w:val="en-US"/>
              </w:rPr>
              <w:t>7.</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Impact Assessment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051622F6" w14:textId="7B9D0C5D"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6" w:history="1">
            <w:r w:rsidR="009D5760" w:rsidRPr="009D5760">
              <w:rPr>
                <w:rStyle w:val="Hyperlink"/>
                <w:rFonts w:ascii="Arial" w:eastAsiaTheme="minorHAnsi" w:hAnsi="Arial" w:cs="Arial"/>
                <w:b/>
                <w:bCs/>
                <w:noProof/>
                <w:color w:val="21A59C"/>
                <w:sz w:val="24"/>
                <w:szCs w:val="24"/>
                <w:lang w:val="en-US"/>
              </w:rPr>
              <w:t>8.</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Rights of the data subject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_Toc116998926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3D47F8DB" w14:textId="355FCCB1" w:rsidR="009D5760" w:rsidRPr="009D5760" w:rsidRDefault="009656EB">
          <w:pPr>
            <w:pStyle w:val="TOC1"/>
            <w:tabs>
              <w:tab w:val="left" w:pos="440"/>
              <w:tab w:val="right" w:leader="dot" w:pos="9016"/>
            </w:tabs>
            <w:rPr>
              <w:rFonts w:ascii="Arial" w:hAnsi="Arial" w:cs="Arial"/>
              <w:noProof/>
              <w:color w:val="21A59C"/>
              <w:sz w:val="24"/>
              <w:szCs w:val="24"/>
              <w:lang w:eastAsia="en-GB"/>
            </w:rPr>
          </w:pPr>
          <w:hyperlink w:anchor="_Toc116998927" w:history="1">
            <w:r w:rsidR="009D5760" w:rsidRPr="009D5760">
              <w:rPr>
                <w:rStyle w:val="Hyperlink"/>
                <w:rFonts w:ascii="Arial" w:eastAsiaTheme="minorHAnsi" w:hAnsi="Arial" w:cs="Arial"/>
                <w:b/>
                <w:bCs/>
                <w:noProof/>
                <w:color w:val="21A59C"/>
                <w:sz w:val="24"/>
                <w:szCs w:val="24"/>
                <w:lang w:val="en-US"/>
              </w:rPr>
              <w:t>9.</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Breaches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D22B9F6" w14:textId="1DC4F95D" w:rsidR="009D5760" w:rsidRPr="009D5760" w:rsidRDefault="009656EB">
          <w:pPr>
            <w:pStyle w:val="TOC1"/>
            <w:tabs>
              <w:tab w:val="left" w:pos="660"/>
              <w:tab w:val="right" w:leader="dot" w:pos="9016"/>
            </w:tabs>
            <w:rPr>
              <w:rFonts w:ascii="Arial" w:hAnsi="Arial" w:cs="Arial"/>
              <w:noProof/>
              <w:color w:val="21A59C"/>
              <w:sz w:val="24"/>
              <w:szCs w:val="24"/>
              <w:lang w:eastAsia="en-GB"/>
            </w:rPr>
          </w:pPr>
          <w:hyperlink w:anchor="_Toc116998928" w:history="1">
            <w:r w:rsidR="009D5760" w:rsidRPr="009D5760">
              <w:rPr>
                <w:rStyle w:val="Hyperlink"/>
                <w:rFonts w:ascii="Arial" w:eastAsiaTheme="minorHAnsi" w:hAnsi="Arial" w:cs="Arial"/>
                <w:b/>
                <w:bCs/>
                <w:noProof/>
                <w:color w:val="21A59C"/>
                <w:sz w:val="24"/>
                <w:szCs w:val="24"/>
                <w:lang w:val="en-US"/>
              </w:rPr>
              <w:t>10.</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Consent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844C206" w14:textId="6BA39D43" w:rsidR="009D5760" w:rsidRPr="009D5760" w:rsidRDefault="009656EB">
          <w:pPr>
            <w:pStyle w:val="TOC1"/>
            <w:tabs>
              <w:tab w:val="left" w:pos="660"/>
              <w:tab w:val="right" w:leader="dot" w:pos="9016"/>
            </w:tabs>
            <w:rPr>
              <w:rFonts w:ascii="Arial" w:hAnsi="Arial" w:cs="Arial"/>
              <w:noProof/>
              <w:color w:val="21A59C"/>
              <w:sz w:val="24"/>
              <w:szCs w:val="24"/>
              <w:lang w:eastAsia="en-GB"/>
            </w:rPr>
          </w:pPr>
          <w:hyperlink w:anchor="_Toc116998929" w:history="1">
            <w:r w:rsidR="009D5760" w:rsidRPr="009D5760">
              <w:rPr>
                <w:rStyle w:val="Hyperlink"/>
                <w:rFonts w:ascii="Arial" w:eastAsiaTheme="minorHAnsi" w:hAnsi="Arial" w:cs="Arial"/>
                <w:b/>
                <w:bCs/>
                <w:noProof/>
                <w:color w:val="21A59C"/>
                <w:sz w:val="24"/>
                <w:szCs w:val="24"/>
                <w:lang w:val="en-US"/>
              </w:rPr>
              <w:t>11.</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CCTV – [remove if school does not use CCTV]</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50D427BC" w14:textId="531C8792" w:rsidR="009D5760" w:rsidRPr="009D5760" w:rsidRDefault="009656EB">
          <w:pPr>
            <w:pStyle w:val="TOC1"/>
            <w:tabs>
              <w:tab w:val="left" w:pos="660"/>
              <w:tab w:val="right" w:leader="dot" w:pos="9016"/>
            </w:tabs>
            <w:rPr>
              <w:rFonts w:ascii="Arial" w:hAnsi="Arial" w:cs="Arial"/>
              <w:noProof/>
              <w:color w:val="21A59C"/>
              <w:sz w:val="24"/>
              <w:szCs w:val="24"/>
              <w:lang w:eastAsia="en-GB"/>
            </w:rPr>
          </w:pPr>
          <w:hyperlink w:anchor="_Toc116998930" w:history="1">
            <w:r w:rsidR="009D5760" w:rsidRPr="009D5760">
              <w:rPr>
                <w:rStyle w:val="Hyperlink"/>
                <w:rFonts w:ascii="Arial" w:eastAsiaTheme="minorHAnsi" w:hAnsi="Arial" w:cs="Arial"/>
                <w:b/>
                <w:bCs/>
                <w:noProof/>
                <w:color w:val="21A59C"/>
                <w:sz w:val="24"/>
                <w:szCs w:val="24"/>
                <w:lang w:val="en-US"/>
              </w:rPr>
              <w:t>12.</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Photography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7605430A" w14:textId="76763303" w:rsidR="009D5760" w:rsidRPr="009D5760" w:rsidRDefault="009656EB">
          <w:pPr>
            <w:pStyle w:val="TOC1"/>
            <w:tabs>
              <w:tab w:val="left" w:pos="660"/>
              <w:tab w:val="right" w:leader="dot" w:pos="9016"/>
            </w:tabs>
            <w:rPr>
              <w:rFonts w:ascii="Arial" w:hAnsi="Arial" w:cs="Arial"/>
              <w:noProof/>
              <w:color w:val="21A59C"/>
              <w:sz w:val="24"/>
              <w:szCs w:val="24"/>
              <w:lang w:eastAsia="en-GB"/>
            </w:rPr>
          </w:pPr>
          <w:hyperlink w:anchor="_Toc116998931" w:history="1">
            <w:r w:rsidR="009D5760" w:rsidRPr="009D5760">
              <w:rPr>
                <w:rStyle w:val="Hyperlink"/>
                <w:rFonts w:ascii="Arial" w:eastAsiaTheme="minorHAnsi" w:hAnsi="Arial" w:cs="Arial"/>
                <w:b/>
                <w:bCs/>
                <w:noProof/>
                <w:color w:val="21A59C"/>
                <w:sz w:val="24"/>
                <w:szCs w:val="24"/>
                <w:lang w:val="en-US"/>
              </w:rPr>
              <w:t>13.</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Data sharing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42E9DE7A" w14:textId="3EA4E1E5" w:rsidR="009D5760" w:rsidRPr="009D5760" w:rsidRDefault="009656EB">
          <w:pPr>
            <w:pStyle w:val="TOC1"/>
            <w:tabs>
              <w:tab w:val="right" w:leader="dot" w:pos="9016"/>
            </w:tabs>
            <w:rPr>
              <w:rFonts w:ascii="Arial" w:hAnsi="Arial" w:cs="Arial"/>
              <w:noProof/>
              <w:color w:val="21A59C"/>
              <w:sz w:val="24"/>
              <w:szCs w:val="24"/>
              <w:lang w:eastAsia="en-GB"/>
            </w:rPr>
          </w:pPr>
          <w:hyperlink w:anchor="_Toc116998932" w:history="1">
            <w:r w:rsidR="009D5760" w:rsidRPr="009D5760">
              <w:rPr>
                <w:rStyle w:val="Hyperlink"/>
                <w:rFonts w:ascii="Arial" w:eastAsiaTheme="minorHAnsi" w:hAnsi="Arial" w:cs="Arial"/>
                <w:b/>
                <w:bCs/>
                <w:noProof/>
                <w:color w:val="21A59C"/>
                <w:sz w:val="24"/>
                <w:szCs w:val="24"/>
                <w:lang w:val="en-US"/>
              </w:rPr>
              <w:t xml:space="preserve">14.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Data Security and Storage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2108D44D" w14:textId="3F3D4BD6" w:rsidR="009D5760" w:rsidRPr="009D5760" w:rsidRDefault="009656EB">
          <w:pPr>
            <w:pStyle w:val="TOC1"/>
            <w:tabs>
              <w:tab w:val="right" w:leader="dot" w:pos="9016"/>
            </w:tabs>
            <w:rPr>
              <w:rFonts w:ascii="Arial" w:hAnsi="Arial" w:cs="Arial"/>
              <w:noProof/>
              <w:color w:val="21A59C"/>
              <w:sz w:val="24"/>
              <w:szCs w:val="24"/>
              <w:lang w:eastAsia="en-GB"/>
            </w:rPr>
          </w:pPr>
          <w:hyperlink w:anchor="_Toc116998933" w:history="1">
            <w:r w:rsidR="009D5760" w:rsidRPr="009D5760">
              <w:rPr>
                <w:rStyle w:val="Hyperlink"/>
                <w:rFonts w:ascii="Arial" w:eastAsiaTheme="minorHAnsi" w:hAnsi="Arial" w:cs="Arial"/>
                <w:b/>
                <w:bCs/>
                <w:noProof/>
                <w:color w:val="21A59C"/>
                <w:sz w:val="24"/>
                <w:szCs w:val="24"/>
                <w:lang w:val="en-US"/>
              </w:rPr>
              <w:t xml:space="preserve">15.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Disposal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6AC5499D" w14:textId="7F8B022E" w:rsidR="009D5760" w:rsidRPr="009D5760" w:rsidRDefault="009656EB">
          <w:pPr>
            <w:pStyle w:val="TOC1"/>
            <w:tabs>
              <w:tab w:val="right" w:leader="dot" w:pos="9016"/>
            </w:tabs>
            <w:rPr>
              <w:rFonts w:ascii="Arial" w:hAnsi="Arial" w:cs="Arial"/>
              <w:noProof/>
              <w:color w:val="21A59C"/>
              <w:sz w:val="24"/>
              <w:szCs w:val="24"/>
              <w:lang w:eastAsia="en-GB"/>
            </w:rPr>
          </w:pPr>
          <w:hyperlink w:anchor="_Toc116998934" w:history="1">
            <w:r w:rsidR="009D5760" w:rsidRPr="009D5760">
              <w:rPr>
                <w:rStyle w:val="Hyperlink"/>
                <w:rFonts w:ascii="Arial" w:hAnsi="Arial" w:cs="Arial"/>
                <w:b/>
                <w:bCs/>
                <w:noProof/>
                <w:color w:val="21A59C"/>
                <w:sz w:val="24"/>
                <w:szCs w:val="24"/>
              </w:rPr>
              <w:t xml:space="preserve">16.  </w:t>
            </w:r>
            <w:r w:rsidR="009D5760">
              <w:rPr>
                <w:rStyle w:val="Hyperlink"/>
                <w:rFonts w:ascii="Arial" w:hAnsi="Arial" w:cs="Arial"/>
                <w:b/>
                <w:bCs/>
                <w:noProof/>
                <w:color w:val="21A59C"/>
                <w:sz w:val="24"/>
                <w:szCs w:val="24"/>
              </w:rPr>
              <w:t xml:space="preserve">  </w:t>
            </w:r>
            <w:r w:rsidR="009D5760" w:rsidRPr="009D5760">
              <w:rPr>
                <w:rStyle w:val="Hyperlink"/>
                <w:rFonts w:ascii="Arial" w:hAnsi="Arial" w:cs="Arial"/>
                <w:b/>
                <w:bCs/>
                <w:noProof/>
                <w:color w:val="21A59C"/>
                <w:sz w:val="24"/>
                <w:szCs w:val="24"/>
              </w:rPr>
              <w:t>Training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2DA5FC5B" w14:textId="64EB7DFE" w:rsidR="009D5760" w:rsidRPr="009D5760" w:rsidRDefault="009656EB">
          <w:pPr>
            <w:pStyle w:val="TOC1"/>
            <w:tabs>
              <w:tab w:val="left" w:pos="660"/>
              <w:tab w:val="right" w:leader="dot" w:pos="9016"/>
            </w:tabs>
            <w:rPr>
              <w:rFonts w:ascii="Arial" w:hAnsi="Arial" w:cs="Arial"/>
              <w:noProof/>
              <w:color w:val="21A59C"/>
              <w:sz w:val="24"/>
              <w:szCs w:val="24"/>
              <w:lang w:eastAsia="en-GB"/>
            </w:rPr>
          </w:pPr>
          <w:hyperlink w:anchor="_Toc116998935" w:history="1">
            <w:r w:rsidR="009D5760" w:rsidRPr="009D5760">
              <w:rPr>
                <w:rStyle w:val="Hyperlink"/>
                <w:rFonts w:ascii="Arial" w:eastAsiaTheme="minorHAnsi" w:hAnsi="Arial" w:cs="Arial"/>
                <w:b/>
                <w:bCs/>
                <w:noProof/>
                <w:color w:val="21A59C"/>
                <w:sz w:val="24"/>
                <w:szCs w:val="24"/>
                <w:lang w:val="en-US"/>
              </w:rPr>
              <w:t>17.</w:t>
            </w:r>
            <w:r w:rsidR="0093053A">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Glossary of Terms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0849DC96" w14:textId="53CEED53" w:rsidR="00ED513F" w:rsidRDefault="00ED513F" w:rsidP="003D5E53">
          <w:pPr>
            <w:jc w:val="center"/>
          </w:pPr>
          <w:r w:rsidRPr="003D5E53">
            <w:rPr>
              <w:rFonts w:ascii="Arial" w:hAnsi="Arial" w:cs="Arial"/>
              <w:b/>
              <w:bCs/>
              <w:noProof/>
              <w:color w:val="21A59C"/>
              <w:sz w:val="24"/>
              <w:szCs w:val="24"/>
            </w:rPr>
            <w:fldChar w:fldCharType="end"/>
          </w:r>
        </w:p>
      </w:sdtContent>
    </w:sdt>
    <w:p w14:paraId="46B21161" w14:textId="77777777" w:rsidR="00E33B20" w:rsidRPr="00853750" w:rsidRDefault="00E33B20" w:rsidP="00AE07F1">
      <w:pPr>
        <w:spacing w:before="120" w:line="480" w:lineRule="auto"/>
        <w:rPr>
          <w:rFonts w:ascii="Arial" w:hAnsi="Arial" w:cs="Arial"/>
          <w:sz w:val="28"/>
          <w:szCs w:val="28"/>
        </w:rPr>
      </w:pPr>
    </w:p>
    <w:p w14:paraId="577DD418" w14:textId="208B034A" w:rsidR="006666FE" w:rsidRPr="001C65A2" w:rsidRDefault="00B00A55" w:rsidP="001C65A2">
      <w:pPr>
        <w:spacing w:line="480" w:lineRule="auto"/>
        <w:rPr>
          <w:rFonts w:ascii="Arial" w:hAnsi="Arial" w:cs="Arial"/>
        </w:rPr>
      </w:pPr>
      <w:r w:rsidRPr="002F506A">
        <w:rPr>
          <w:rFonts w:ascii="Arial" w:hAnsi="Arial" w:cs="Arial"/>
        </w:rPr>
        <w:tab/>
      </w:r>
    </w:p>
    <w:p w14:paraId="5B3A079E" w14:textId="77777777" w:rsidR="005D1113" w:rsidRDefault="005D1113" w:rsidP="006666FE">
      <w:pPr>
        <w:pStyle w:val="Heading1"/>
        <w:rPr>
          <w:rFonts w:eastAsiaTheme="minorHAnsi"/>
          <w:lang w:val="en-US"/>
        </w:rPr>
        <w:sectPr w:rsidR="005D1113" w:rsidSect="00450468">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1440" w:left="1440" w:header="708" w:footer="708" w:gutter="0"/>
          <w:cols w:space="708"/>
          <w:docGrid w:linePitch="360"/>
        </w:sectPr>
      </w:pPr>
    </w:p>
    <w:p w14:paraId="14C64935" w14:textId="2D7F6688" w:rsidR="00B00A55" w:rsidRPr="005D1113" w:rsidRDefault="00B00A55" w:rsidP="002B3925">
      <w:pPr>
        <w:pStyle w:val="Heading1"/>
        <w:numPr>
          <w:ilvl w:val="0"/>
          <w:numId w:val="2"/>
        </w:numPr>
        <w:ind w:left="426" w:hanging="426"/>
        <w:rPr>
          <w:rFonts w:ascii="Arial" w:eastAsiaTheme="minorHAnsi" w:hAnsi="Arial" w:cs="Arial"/>
          <w:b/>
          <w:bCs/>
          <w:color w:val="21A59C"/>
          <w:sz w:val="28"/>
          <w:szCs w:val="28"/>
          <w:lang w:val="en-US"/>
        </w:rPr>
      </w:pPr>
      <w:bookmarkStart w:id="0" w:name="_Toc116998917"/>
      <w:r w:rsidRPr="005D1113">
        <w:rPr>
          <w:rFonts w:ascii="Arial" w:eastAsiaTheme="minorHAnsi" w:hAnsi="Arial" w:cs="Arial"/>
          <w:b/>
          <w:bCs/>
          <w:color w:val="21A59C"/>
          <w:sz w:val="28"/>
          <w:szCs w:val="28"/>
          <w:lang w:val="en-US"/>
        </w:rPr>
        <w:lastRenderedPageBreak/>
        <w:t>Introd</w:t>
      </w:r>
      <w:r w:rsidRPr="001572BA">
        <w:rPr>
          <w:rFonts w:ascii="Arial" w:eastAsiaTheme="minorHAnsi" w:hAnsi="Arial" w:cs="Arial"/>
          <w:b/>
          <w:bCs/>
          <w:color w:val="21A59C"/>
          <w:sz w:val="28"/>
          <w:szCs w:val="28"/>
          <w:lang w:val="en-US"/>
        </w:rPr>
        <w:t>uct</w:t>
      </w:r>
      <w:r w:rsidRPr="005D1113">
        <w:rPr>
          <w:rFonts w:ascii="Arial" w:eastAsiaTheme="minorHAnsi" w:hAnsi="Arial" w:cs="Arial"/>
          <w:b/>
          <w:bCs/>
          <w:color w:val="21A59C"/>
          <w:sz w:val="28"/>
          <w:szCs w:val="28"/>
          <w:lang w:val="en-US"/>
        </w:rPr>
        <w:t>ion</w:t>
      </w:r>
      <w:bookmarkEnd w:id="0"/>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3FA734A7" w14:textId="0AF8E756" w:rsidR="001B29B3" w:rsidRPr="00D67BF4" w:rsidRDefault="00532915" w:rsidP="007B0B72">
      <w:pPr>
        <w:rPr>
          <w:rFonts w:ascii="Arial" w:hAnsi="Arial" w:cs="Arial"/>
          <w:sz w:val="24"/>
          <w:szCs w:val="24"/>
        </w:rPr>
      </w:pPr>
      <w:r w:rsidRPr="00532915">
        <w:rPr>
          <w:rFonts w:ascii="Arial" w:hAnsi="Arial" w:cs="Arial"/>
          <w:sz w:val="24"/>
          <w:szCs w:val="24"/>
        </w:rPr>
        <w:t xml:space="preserve">Cale Green Primary School </w:t>
      </w:r>
      <w:r w:rsidR="001B29B3" w:rsidRPr="00353126">
        <w:rPr>
          <w:rFonts w:ascii="Arial" w:hAnsi="Arial" w:cs="Arial"/>
          <w:sz w:val="24"/>
          <w:szCs w:val="24"/>
        </w:rPr>
        <w:t>takes its responsibilities with regard</w:t>
      </w:r>
      <w:r w:rsidR="000A6E2D">
        <w:rPr>
          <w:rFonts w:ascii="Arial" w:hAnsi="Arial" w:cs="Arial"/>
          <w:sz w:val="24"/>
          <w:szCs w:val="24"/>
        </w:rPr>
        <w:t>s</w:t>
      </w:r>
      <w:r w:rsidR="001B29B3" w:rsidRPr="00353126">
        <w:rPr>
          <w:rFonts w:ascii="Arial" w:hAnsi="Arial" w:cs="Arial"/>
          <w:sz w:val="24"/>
          <w:szCs w:val="24"/>
        </w:rPr>
        <w:t xml:space="preserve"> to the requirements of the </w:t>
      </w:r>
      <w:r w:rsidR="00A95D62" w:rsidRPr="00353126">
        <w:rPr>
          <w:rFonts w:ascii="Arial" w:hAnsi="Arial" w:cs="Arial"/>
          <w:sz w:val="24"/>
          <w:szCs w:val="24"/>
        </w:rPr>
        <w:t xml:space="preserve">UK </w:t>
      </w:r>
      <w:r w:rsidR="001B29B3" w:rsidRPr="00353126">
        <w:rPr>
          <w:rFonts w:ascii="Arial" w:hAnsi="Arial" w:cs="Arial"/>
          <w:sz w:val="24"/>
          <w:szCs w:val="24"/>
        </w:rPr>
        <w:t>General Data Protection Regulation</w:t>
      </w:r>
      <w:r w:rsidR="00EC4633" w:rsidRPr="00353126">
        <w:rPr>
          <w:rFonts w:ascii="Arial" w:hAnsi="Arial" w:cs="Arial"/>
          <w:sz w:val="24"/>
          <w:szCs w:val="24"/>
        </w:rPr>
        <w:t xml:space="preserve"> </w:t>
      </w:r>
      <w:r w:rsidR="001B29B3" w:rsidRPr="00353126">
        <w:rPr>
          <w:rFonts w:ascii="Arial" w:hAnsi="Arial" w:cs="Arial"/>
          <w:sz w:val="24"/>
          <w:szCs w:val="24"/>
        </w:rPr>
        <w:t>(</w:t>
      </w:r>
      <w:r w:rsidR="00C477C8">
        <w:rPr>
          <w:rFonts w:ascii="Arial" w:hAnsi="Arial" w:cs="Arial"/>
          <w:sz w:val="24"/>
          <w:szCs w:val="24"/>
        </w:rPr>
        <w:t xml:space="preserve">UK </w:t>
      </w:r>
      <w:r w:rsidR="001B29B3" w:rsidRPr="00353126">
        <w:rPr>
          <w:rFonts w:ascii="Arial" w:hAnsi="Arial" w:cs="Arial"/>
          <w:sz w:val="24"/>
          <w:szCs w:val="24"/>
        </w:rPr>
        <w:t xml:space="preserve">GDPR) </w:t>
      </w:r>
      <w:r w:rsidR="000E09CA" w:rsidRPr="00353126">
        <w:rPr>
          <w:rFonts w:ascii="Arial" w:hAnsi="Arial" w:cs="Arial"/>
          <w:sz w:val="24"/>
          <w:szCs w:val="24"/>
        </w:rPr>
        <w:t xml:space="preserve">and the Data Protection Act 2018 (DPA) </w:t>
      </w:r>
      <w:r w:rsidR="001B29B3" w:rsidRPr="00353126">
        <w:rPr>
          <w:rFonts w:ascii="Arial" w:hAnsi="Arial" w:cs="Arial"/>
          <w:sz w:val="24"/>
          <w:szCs w:val="24"/>
        </w:rPr>
        <w:t>seriously. This policy sets out how the school manages those responsibilities.</w:t>
      </w:r>
    </w:p>
    <w:p w14:paraId="0C9BAEC8" w14:textId="1C3D240D" w:rsidR="00B00A55" w:rsidRPr="00D67BF4" w:rsidRDefault="00532915" w:rsidP="00001E09">
      <w:pPr>
        <w:pStyle w:val="BodyText"/>
        <w:spacing w:line="259" w:lineRule="auto"/>
        <w:ind w:left="0"/>
        <w:rPr>
          <w:rFonts w:ascii="Arial" w:eastAsiaTheme="minorEastAsia" w:hAnsi="Arial" w:cs="Arial"/>
          <w:sz w:val="24"/>
          <w:szCs w:val="24"/>
          <w:lang w:val="en-GB"/>
        </w:rPr>
      </w:pPr>
      <w:r w:rsidRPr="00532915">
        <w:rPr>
          <w:rFonts w:ascii="Arial" w:hAnsi="Arial" w:cs="Arial"/>
          <w:sz w:val="24"/>
          <w:szCs w:val="24"/>
        </w:rPr>
        <w:t xml:space="preserve">Cale Green Primary School </w:t>
      </w:r>
      <w:r w:rsidR="00B00A55" w:rsidRPr="00D67BF4">
        <w:rPr>
          <w:rFonts w:ascii="Arial" w:eastAsiaTheme="minorEastAsia" w:hAnsi="Arial" w:cs="Arial"/>
          <w:sz w:val="24"/>
          <w:szCs w:val="24"/>
          <w:lang w:val="en-GB"/>
        </w:rPr>
        <w:t xml:space="preserve">is committed to data protection by </w:t>
      </w:r>
      <w:r w:rsidR="00674258" w:rsidRPr="00D67BF4">
        <w:rPr>
          <w:rFonts w:ascii="Arial" w:eastAsiaTheme="minorEastAsia" w:hAnsi="Arial" w:cs="Arial"/>
          <w:sz w:val="24"/>
          <w:szCs w:val="24"/>
          <w:lang w:val="en-GB"/>
        </w:rPr>
        <w:t>design</w:t>
      </w:r>
      <w:r w:rsidR="00B00A55" w:rsidRPr="00D67BF4">
        <w:rPr>
          <w:rFonts w:ascii="Arial" w:eastAsiaTheme="minorEastAsia" w:hAnsi="Arial" w:cs="Arial"/>
          <w:sz w:val="24"/>
          <w:szCs w:val="24"/>
          <w:lang w:val="en-GB"/>
        </w:rPr>
        <w:t xml:space="preserve"> and regards the lawful and </w:t>
      </w:r>
      <w:r w:rsidR="000E09CA" w:rsidRPr="00D67BF4">
        <w:rPr>
          <w:rFonts w:ascii="Arial" w:eastAsiaTheme="minorEastAsia" w:hAnsi="Arial" w:cs="Arial"/>
          <w:sz w:val="24"/>
          <w:szCs w:val="24"/>
          <w:lang w:val="en-GB"/>
        </w:rPr>
        <w:t xml:space="preserve">appropriate </w:t>
      </w:r>
      <w:r w:rsidR="00B00A55" w:rsidRPr="00D67BF4">
        <w:rPr>
          <w:rFonts w:ascii="Arial" w:eastAsiaTheme="minorEastAsia" w:hAnsi="Arial" w:cs="Arial"/>
          <w:sz w:val="24"/>
          <w:szCs w:val="24"/>
          <w:lang w:val="en-GB"/>
        </w:rPr>
        <w:t xml:space="preserve">processing of personal and special category data as an integral part of its purpose. </w:t>
      </w:r>
    </w:p>
    <w:p w14:paraId="4B8CE667" w14:textId="77777777" w:rsidR="000E09CA" w:rsidRPr="003403C9" w:rsidRDefault="000E09CA" w:rsidP="001B29B3">
      <w:pPr>
        <w:pStyle w:val="BodyText"/>
        <w:ind w:left="0"/>
        <w:jc w:val="both"/>
        <w:rPr>
          <w:rFonts w:ascii="Arial" w:hAnsi="Arial" w:cs="Arial"/>
          <w:spacing w:val="11"/>
          <w:sz w:val="24"/>
          <w:szCs w:val="24"/>
        </w:rPr>
      </w:pPr>
    </w:p>
    <w:p w14:paraId="776FDCA6" w14:textId="7AB4ED08" w:rsidR="00B00A55" w:rsidRPr="00D67BF4" w:rsidRDefault="00B00A55" w:rsidP="000A3A7D">
      <w:pPr>
        <w:pStyle w:val="BodyText"/>
        <w:ind w:left="0"/>
        <w:jc w:val="both"/>
        <w:rPr>
          <w:rFonts w:ascii="Arial" w:eastAsiaTheme="minorEastAsia" w:hAnsi="Arial" w:cs="Arial"/>
          <w:sz w:val="24"/>
          <w:szCs w:val="24"/>
          <w:lang w:val="en-GB"/>
        </w:rPr>
      </w:pPr>
      <w:r w:rsidRPr="00D67BF4">
        <w:rPr>
          <w:rFonts w:ascii="Arial" w:eastAsiaTheme="minorEastAsia" w:hAnsi="Arial" w:cs="Arial"/>
          <w:sz w:val="24"/>
          <w:szCs w:val="24"/>
          <w:lang w:val="en-GB"/>
        </w:rPr>
        <w:t xml:space="preserve">This policy sets out the accountability and responsibilities of the </w:t>
      </w:r>
      <w:r w:rsidR="00C477C8">
        <w:rPr>
          <w:rFonts w:ascii="Arial" w:eastAsiaTheme="minorEastAsia" w:hAnsi="Arial" w:cs="Arial"/>
          <w:sz w:val="24"/>
          <w:szCs w:val="24"/>
          <w:lang w:val="en-GB"/>
        </w:rPr>
        <w:t>school</w:t>
      </w:r>
      <w:r w:rsidRPr="00D67BF4">
        <w:rPr>
          <w:rFonts w:ascii="Arial" w:eastAsiaTheme="minorEastAsia" w:hAnsi="Arial" w:cs="Arial"/>
          <w:sz w:val="24"/>
          <w:szCs w:val="24"/>
          <w:lang w:val="en-GB"/>
        </w:rPr>
        <w:t xml:space="preserve">, its staff and its students to comply fully with the provisions of </w:t>
      </w:r>
      <w:r w:rsidR="00C477C8">
        <w:rPr>
          <w:rFonts w:ascii="Arial" w:eastAsiaTheme="minorEastAsia" w:hAnsi="Arial" w:cs="Arial"/>
          <w:sz w:val="24"/>
          <w:szCs w:val="24"/>
          <w:lang w:val="en-GB"/>
        </w:rPr>
        <w:t>UK GDPR</w:t>
      </w:r>
      <w:r w:rsidR="007D5329" w:rsidRPr="00D67BF4">
        <w:rPr>
          <w:rFonts w:ascii="Arial" w:eastAsiaTheme="minorEastAsia" w:hAnsi="Arial" w:cs="Arial"/>
          <w:sz w:val="24"/>
          <w:szCs w:val="24"/>
          <w:lang w:val="en-GB"/>
        </w:rPr>
        <w:t xml:space="preserve"> and</w:t>
      </w:r>
      <w:r w:rsidRPr="00D67BF4">
        <w:rPr>
          <w:rFonts w:ascii="Arial" w:eastAsiaTheme="minorEastAsia" w:hAnsi="Arial" w:cs="Arial"/>
          <w:sz w:val="24"/>
          <w:szCs w:val="24"/>
          <w:lang w:val="en-GB"/>
        </w:rPr>
        <w:t xml:space="preserve"> </w:t>
      </w:r>
      <w:r w:rsidR="00AE07F1" w:rsidRPr="00D67BF4">
        <w:rPr>
          <w:rFonts w:ascii="Arial" w:eastAsiaTheme="minorEastAsia" w:hAnsi="Arial" w:cs="Arial"/>
          <w:sz w:val="24"/>
          <w:szCs w:val="24"/>
          <w:lang w:val="en-GB"/>
        </w:rPr>
        <w:t>DPA</w:t>
      </w:r>
      <w:r w:rsidRPr="00D67BF4">
        <w:rPr>
          <w:rFonts w:ascii="Arial" w:eastAsiaTheme="minorEastAsia" w:hAnsi="Arial" w:cs="Arial"/>
          <w:sz w:val="24"/>
          <w:szCs w:val="24"/>
          <w:lang w:val="en-GB"/>
        </w:rPr>
        <w:t>.</w:t>
      </w:r>
    </w:p>
    <w:p w14:paraId="1970C757" w14:textId="77777777" w:rsidR="00BC7B32" w:rsidRPr="003403C9" w:rsidRDefault="00BC7B32" w:rsidP="00AE07F1">
      <w:pPr>
        <w:pStyle w:val="BodyText"/>
        <w:ind w:left="119"/>
        <w:jc w:val="both"/>
        <w:rPr>
          <w:rFonts w:ascii="Arial" w:hAnsi="Arial" w:cs="Arial"/>
          <w:spacing w:val="11"/>
          <w:sz w:val="24"/>
          <w:szCs w:val="24"/>
        </w:rPr>
      </w:pPr>
    </w:p>
    <w:p w14:paraId="169C11F9" w14:textId="251CAAC4" w:rsidR="00B00A55" w:rsidRPr="003403C9" w:rsidRDefault="00532915" w:rsidP="001B29B3">
      <w:pPr>
        <w:pStyle w:val="BodyText"/>
        <w:ind w:left="0"/>
        <w:jc w:val="both"/>
        <w:rPr>
          <w:rFonts w:ascii="Arial" w:hAnsi="Arial" w:cs="Arial"/>
          <w:spacing w:val="11"/>
          <w:sz w:val="24"/>
          <w:szCs w:val="24"/>
        </w:rPr>
      </w:pPr>
      <w:r w:rsidRPr="00532915">
        <w:rPr>
          <w:rFonts w:ascii="Arial" w:hAnsi="Arial" w:cs="Arial"/>
          <w:sz w:val="24"/>
          <w:szCs w:val="24"/>
        </w:rPr>
        <w:t xml:space="preserve">Cale Green Primary School </w:t>
      </w:r>
      <w:r w:rsidR="00B00A55" w:rsidRPr="00D67BF4">
        <w:rPr>
          <w:rFonts w:ascii="Arial" w:eastAsiaTheme="minorEastAsia" w:hAnsi="Arial" w:cs="Arial"/>
          <w:sz w:val="24"/>
          <w:szCs w:val="24"/>
          <w:lang w:val="en-GB"/>
        </w:rPr>
        <w:t xml:space="preserve">holds and processes personal data about individuals such as employees, students and others, defined as ‘data </w:t>
      </w:r>
      <w:proofErr w:type="gramStart"/>
      <w:r w:rsidR="00B00A55" w:rsidRPr="00D67BF4">
        <w:rPr>
          <w:rFonts w:ascii="Arial" w:eastAsiaTheme="minorEastAsia" w:hAnsi="Arial" w:cs="Arial"/>
          <w:sz w:val="24"/>
          <w:szCs w:val="24"/>
          <w:lang w:val="en-GB"/>
        </w:rPr>
        <w:t>subjects’</w:t>
      </w:r>
      <w:proofErr w:type="gramEnd"/>
      <w:r w:rsidR="00B00A55" w:rsidRPr="00D67BF4">
        <w:rPr>
          <w:rFonts w:ascii="Arial" w:eastAsiaTheme="minorEastAsia" w:hAnsi="Arial" w:cs="Arial"/>
          <w:sz w:val="24"/>
          <w:szCs w:val="24"/>
          <w:lang w:val="en-GB"/>
        </w:rPr>
        <w:t xml:space="preserve">.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108946E4" w14:textId="21C5DCC4"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data protection law. </w:t>
      </w:r>
    </w:p>
    <w:p w14:paraId="7D71537E" w14:textId="45C1D017"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This policy applies to all personal data the school processes regardless of the location where that personal data is stored (e.g. on an employee’s own device) and regardless of the data subject. All staff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 must read it. A failure to comply with this policy may result in disciplinary action.</w:t>
      </w:r>
    </w:p>
    <w:p w14:paraId="7F9D1197" w14:textId="67DEB201" w:rsidR="001B29B3" w:rsidRPr="00D67BF4" w:rsidRDefault="001B29B3" w:rsidP="003D5E53">
      <w:pPr>
        <w:spacing w:after="0"/>
        <w:rPr>
          <w:rFonts w:ascii="Arial" w:hAnsi="Arial" w:cs="Arial"/>
          <w:sz w:val="24"/>
          <w:szCs w:val="24"/>
        </w:rPr>
      </w:pPr>
      <w:r w:rsidRPr="00D67BF4">
        <w:rPr>
          <w:rFonts w:ascii="Arial" w:hAnsi="Arial" w:cs="Arial"/>
          <w:sz w:val="24"/>
          <w:szCs w:val="24"/>
        </w:rPr>
        <w:t xml:space="preserve">The </w:t>
      </w:r>
      <w:r w:rsidR="00C477C8">
        <w:rPr>
          <w:rFonts w:ascii="Arial" w:hAnsi="Arial" w:cs="Arial"/>
          <w:sz w:val="24"/>
          <w:szCs w:val="24"/>
        </w:rPr>
        <w:t>s</w:t>
      </w:r>
      <w:r w:rsidRPr="00D67BF4">
        <w:rPr>
          <w:rFonts w:ascii="Arial" w:hAnsi="Arial" w:cs="Arial"/>
          <w:sz w:val="24"/>
          <w:szCs w:val="24"/>
        </w:rPr>
        <w:t xml:space="preserve">chool has appointed a Data Protection Officer (DPO) to monitor and advise on compliance with </w:t>
      </w:r>
      <w:r w:rsidR="00C477C8">
        <w:rPr>
          <w:rFonts w:ascii="Arial" w:hAnsi="Arial" w:cs="Arial"/>
          <w:sz w:val="24"/>
          <w:szCs w:val="24"/>
        </w:rPr>
        <w:t>UK GDPR</w:t>
      </w:r>
      <w:r w:rsidRPr="00D67BF4">
        <w:rPr>
          <w:rFonts w:ascii="Arial" w:hAnsi="Arial" w:cs="Arial"/>
          <w:sz w:val="24"/>
          <w:szCs w:val="24"/>
        </w:rPr>
        <w:t xml:space="preserve"> and the DPA.</w:t>
      </w:r>
    </w:p>
    <w:p w14:paraId="0223F711" w14:textId="77777777"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p>
    <w:p w14:paraId="26CFBCEB" w14:textId="695878EC"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bookmarkStart w:id="1" w:name="_Toc116998918"/>
      <w:r>
        <w:rPr>
          <w:rFonts w:ascii="Arial" w:eastAsiaTheme="minorEastAsia" w:hAnsi="Arial" w:cs="Arial"/>
          <w:b/>
          <w:bCs/>
          <w:color w:val="21A59C"/>
          <w:sz w:val="28"/>
          <w:szCs w:val="28"/>
          <w:lang w:val="en-US"/>
        </w:rPr>
        <w:t>2</w:t>
      </w:r>
      <w:r w:rsidRPr="14148BFD">
        <w:rPr>
          <w:rFonts w:ascii="Arial" w:eastAsiaTheme="minorEastAsia" w:hAnsi="Arial" w:cs="Arial"/>
          <w:b/>
          <w:bCs/>
          <w:color w:val="21A59C"/>
          <w:sz w:val="28"/>
          <w:szCs w:val="28"/>
          <w:lang w:val="en-US"/>
        </w:rPr>
        <w:t>. Responsibilities</w:t>
      </w:r>
      <w:bookmarkEnd w:id="1"/>
    </w:p>
    <w:p w14:paraId="0A8F3B92" w14:textId="48652701" w:rsidR="00F54C07" w:rsidRPr="00B25A3E" w:rsidRDefault="00F54C07"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2</w:t>
      </w:r>
      <w:r w:rsidRPr="00B25A3E">
        <w:rPr>
          <w:rFonts w:ascii="Arial" w:hAnsi="Arial" w:cs="Arial"/>
          <w:b/>
          <w:bCs/>
          <w:sz w:val="24"/>
          <w:szCs w:val="24"/>
        </w:rPr>
        <w:t>.1. School responsibilities</w:t>
      </w:r>
    </w:p>
    <w:p w14:paraId="409F53FA" w14:textId="26CE67FD" w:rsidR="003D5E53" w:rsidRDefault="00F54C07" w:rsidP="003D5E53">
      <w:pPr>
        <w:rPr>
          <w:rFonts w:ascii="Arial" w:hAnsi="Arial" w:cs="Arial"/>
          <w:sz w:val="24"/>
          <w:szCs w:val="24"/>
        </w:rPr>
      </w:pPr>
      <w:r w:rsidRPr="00B25A3E">
        <w:rPr>
          <w:rFonts w:ascii="Arial" w:hAnsi="Arial" w:cs="Arial"/>
          <w:sz w:val="24"/>
          <w:szCs w:val="24"/>
        </w:rPr>
        <w:lastRenderedPageBreak/>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3D5E53" w:rsidRPr="003D5E53">
        <w:rPr>
          <w:rFonts w:ascii="Arial" w:hAnsi="Arial" w:cs="Arial"/>
          <w:sz w:val="24"/>
          <w:szCs w:val="24"/>
        </w:rPr>
        <w:t xml:space="preserve"> </w:t>
      </w:r>
    </w:p>
    <w:p w14:paraId="33ED0C5B" w14:textId="7B008FE3" w:rsidR="00F54C07" w:rsidRPr="003D5E53" w:rsidRDefault="003D5E53" w:rsidP="003D5E53">
      <w:pPr>
        <w:rPr>
          <w:rFonts w:ascii="Arial" w:hAnsi="Arial" w:cs="Arial"/>
          <w:color w:val="FF0000"/>
          <w:sz w:val="24"/>
          <w:szCs w:val="24"/>
        </w:rPr>
      </w:pPr>
      <w:r w:rsidRPr="7434E1FC">
        <w:rPr>
          <w:rFonts w:ascii="Arial" w:hAnsi="Arial" w:cs="Arial"/>
          <w:sz w:val="24"/>
          <w:szCs w:val="24"/>
        </w:rPr>
        <w:t>The Data Protection (Charges and Information) Regulations 2018 requires every data controller (i.e. organisation) in the UK to pay a fee to the Information Commissioner’s Office (ICO).  The school</w:t>
      </w:r>
      <w:r w:rsidR="00C477C8">
        <w:rPr>
          <w:rFonts w:ascii="Arial" w:hAnsi="Arial" w:cs="Arial"/>
          <w:sz w:val="24"/>
          <w:szCs w:val="24"/>
        </w:rPr>
        <w:t>’</w:t>
      </w:r>
      <w:r w:rsidRPr="7434E1FC">
        <w:rPr>
          <w:rFonts w:ascii="Arial" w:hAnsi="Arial" w:cs="Arial"/>
          <w:sz w:val="24"/>
          <w:szCs w:val="24"/>
        </w:rPr>
        <w:t xml:space="preserve">s registration number is </w:t>
      </w:r>
      <w:r w:rsidR="00ED1345" w:rsidRPr="0097300E">
        <w:rPr>
          <w:rFonts w:ascii="Arial" w:hAnsi="Arial" w:cs="Arial"/>
          <w:sz w:val="24"/>
          <w:szCs w:val="24"/>
        </w:rPr>
        <w:t>Z8450882</w:t>
      </w:r>
    </w:p>
    <w:p w14:paraId="27FFE15E" w14:textId="7AED3C98"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2" w:name="_Toc116998919"/>
      <w:r>
        <w:rPr>
          <w:rFonts w:ascii="Arial" w:hAnsi="Arial" w:cs="Arial"/>
          <w:b/>
          <w:bCs/>
          <w:sz w:val="24"/>
          <w:szCs w:val="24"/>
        </w:rPr>
        <w:t>2</w:t>
      </w:r>
      <w:r w:rsidRPr="00B25A3E">
        <w:rPr>
          <w:rFonts w:ascii="Arial" w:hAnsi="Arial" w:cs="Arial"/>
          <w:b/>
          <w:bCs/>
          <w:sz w:val="24"/>
          <w:szCs w:val="24"/>
        </w:rPr>
        <w:t>.2. Data Protection Officer responsibilities</w:t>
      </w:r>
      <w:bookmarkEnd w:id="2"/>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0DADA882"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08077DD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 </w:t>
      </w:r>
    </w:p>
    <w:p w14:paraId="4537FD2B"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provide advice where requested on data protection impact assessments; </w:t>
      </w:r>
    </w:p>
    <w:p w14:paraId="0FF8325E"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w:t>
      </w:r>
      <w:proofErr w:type="gramStart"/>
      <w:r w:rsidRPr="14148BFD">
        <w:rPr>
          <w:rFonts w:ascii="Arial" w:hAnsi="Arial" w:cs="Arial"/>
          <w:sz w:val="24"/>
          <w:szCs w:val="24"/>
        </w:rPr>
        <w:t>taking into account</w:t>
      </w:r>
      <w:proofErr w:type="gramEnd"/>
      <w:r w:rsidRPr="14148BFD">
        <w:rPr>
          <w:rFonts w:ascii="Arial" w:hAnsi="Arial" w:cs="Arial"/>
          <w:sz w:val="24"/>
          <w:szCs w:val="24"/>
        </w:rPr>
        <w:t xml:space="preserve"> the nature, scope, context and purposes of processing. </w:t>
      </w:r>
    </w:p>
    <w:p w14:paraId="0439BEE2" w14:textId="335BF1D0"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3" w:name="_Toc116998920"/>
      <w:r>
        <w:rPr>
          <w:rFonts w:ascii="Arial" w:hAnsi="Arial" w:cs="Arial"/>
          <w:b/>
          <w:bCs/>
          <w:sz w:val="24"/>
          <w:szCs w:val="24"/>
        </w:rPr>
        <w:t>2</w:t>
      </w:r>
      <w:r w:rsidRPr="00B25A3E">
        <w:rPr>
          <w:rFonts w:ascii="Arial" w:hAnsi="Arial" w:cs="Arial"/>
          <w:b/>
          <w:bCs/>
          <w:sz w:val="24"/>
          <w:szCs w:val="24"/>
        </w:rPr>
        <w:t>.3. Staff responsibilities</w:t>
      </w:r>
      <w:bookmarkEnd w:id="3"/>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 xml:space="preserve">If staff are unsure about who are the authorised third parties to whom they can legitimately disclose personal data, they should seek advice from the Business Manager and Senior Leadership Team. </w:t>
      </w:r>
    </w:p>
    <w:p w14:paraId="15EE7C69" w14:textId="4EB0F136" w:rsidR="00B00A55" w:rsidRPr="005D1113" w:rsidRDefault="00F54C07" w:rsidP="002B3925">
      <w:pPr>
        <w:pStyle w:val="Heading1"/>
        <w:numPr>
          <w:ilvl w:val="0"/>
          <w:numId w:val="5"/>
        </w:numPr>
        <w:ind w:left="426" w:hanging="426"/>
        <w:rPr>
          <w:rFonts w:ascii="Arial" w:eastAsiaTheme="minorHAnsi" w:hAnsi="Arial" w:cs="Arial"/>
          <w:b/>
          <w:bCs/>
          <w:color w:val="21A59C"/>
          <w:sz w:val="28"/>
          <w:szCs w:val="28"/>
          <w:lang w:val="en-US"/>
        </w:rPr>
      </w:pPr>
      <w:bookmarkStart w:id="4" w:name="_1._Definition_of"/>
      <w:bookmarkStart w:id="5" w:name="_2._The_GDPR"/>
      <w:bookmarkStart w:id="6" w:name="_Toc116998921"/>
      <w:bookmarkEnd w:id="4"/>
      <w:bookmarkEnd w:id="5"/>
      <w:r>
        <w:rPr>
          <w:rFonts w:ascii="Arial" w:eastAsiaTheme="minorHAnsi" w:hAnsi="Arial" w:cs="Arial"/>
          <w:b/>
          <w:bCs/>
          <w:color w:val="21A59C"/>
          <w:sz w:val="28"/>
          <w:szCs w:val="28"/>
          <w:lang w:val="en-US"/>
        </w:rPr>
        <w:t>Data Protection Principles</w:t>
      </w:r>
      <w:bookmarkEnd w:id="6"/>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5A5CBB0" w14:textId="76612409" w:rsidR="00F54C07" w:rsidRPr="00F54C07" w:rsidRDefault="00F54C07" w:rsidP="00F54C07">
      <w:pPr>
        <w:widowControl w:val="0"/>
        <w:spacing w:before="3" w:after="0" w:line="240" w:lineRule="auto"/>
        <w:rPr>
          <w:rFonts w:ascii="Arial" w:hAnsi="Arial" w:cs="Arial"/>
          <w:sz w:val="24"/>
          <w:szCs w:val="24"/>
        </w:rPr>
      </w:pPr>
      <w:r w:rsidRPr="00F54C07">
        <w:rPr>
          <w:rFonts w:ascii="Arial" w:hAnsi="Arial" w:cs="Arial"/>
          <w:sz w:val="24"/>
          <w:szCs w:val="24"/>
        </w:rPr>
        <w:t xml:space="preserve">The </w:t>
      </w:r>
      <w:r w:rsidR="00C477C8">
        <w:rPr>
          <w:rFonts w:ascii="Arial" w:hAnsi="Arial" w:cs="Arial"/>
          <w:sz w:val="24"/>
          <w:szCs w:val="24"/>
        </w:rPr>
        <w:t>UK GDPR</w:t>
      </w:r>
      <w:r w:rsidRPr="00F54C07">
        <w:rPr>
          <w:rFonts w:ascii="Arial" w:hAnsi="Arial" w:cs="Arial"/>
          <w:sz w:val="24"/>
          <w:szCs w:val="24"/>
        </w:rPr>
        <w:t xml:space="preserve"> is based on data protection principles that </w:t>
      </w:r>
      <w:r>
        <w:rPr>
          <w:rFonts w:ascii="Arial" w:hAnsi="Arial" w:cs="Arial"/>
          <w:sz w:val="24"/>
          <w:szCs w:val="24"/>
        </w:rPr>
        <w:t>the</w:t>
      </w:r>
      <w:r w:rsidRPr="00F54C07">
        <w:rPr>
          <w:rFonts w:ascii="Arial" w:hAnsi="Arial" w:cs="Arial"/>
          <w:sz w:val="24"/>
          <w:szCs w:val="24"/>
        </w:rPr>
        <w:t xml:space="preserve"> </w:t>
      </w:r>
      <w:r w:rsidR="00C477C8">
        <w:rPr>
          <w:rFonts w:ascii="Arial" w:hAnsi="Arial" w:cs="Arial"/>
          <w:sz w:val="24"/>
          <w:szCs w:val="24"/>
        </w:rPr>
        <w:t>s</w:t>
      </w:r>
      <w:r w:rsidRPr="00F54C07">
        <w:rPr>
          <w:rFonts w:ascii="Arial" w:hAnsi="Arial" w:cs="Arial"/>
          <w:sz w:val="24"/>
          <w:szCs w:val="24"/>
        </w:rPr>
        <w:t>chool must comply with.</w:t>
      </w:r>
    </w:p>
    <w:p w14:paraId="7EBEE9B4" w14:textId="77777777" w:rsidR="006143E5" w:rsidRPr="00D67BF4" w:rsidRDefault="006143E5" w:rsidP="006143E5">
      <w:pPr>
        <w:widowControl w:val="0"/>
        <w:spacing w:before="3" w:after="0" w:line="240" w:lineRule="auto"/>
        <w:rPr>
          <w:rFonts w:ascii="Arial" w:hAnsi="Arial" w:cs="Arial"/>
          <w:sz w:val="24"/>
          <w:szCs w:val="24"/>
        </w:rPr>
      </w:pPr>
    </w:p>
    <w:p w14:paraId="7D18978C" w14:textId="6E26AAAB" w:rsidR="000E09CA" w:rsidRPr="00D67BF4" w:rsidRDefault="00F54C07" w:rsidP="006143E5">
      <w:pPr>
        <w:widowControl w:val="0"/>
        <w:spacing w:before="3" w:after="0" w:line="240" w:lineRule="auto"/>
        <w:rPr>
          <w:rFonts w:ascii="Arial" w:hAnsi="Arial" w:cs="Arial"/>
          <w:sz w:val="24"/>
          <w:szCs w:val="24"/>
        </w:rPr>
      </w:pPr>
      <w:r>
        <w:rPr>
          <w:rFonts w:ascii="Arial" w:hAnsi="Arial" w:cs="Arial"/>
          <w:sz w:val="24"/>
          <w:szCs w:val="24"/>
        </w:rPr>
        <w:t>The principles say that p</w:t>
      </w:r>
      <w:r w:rsidR="000E09CA" w:rsidRPr="00D67BF4">
        <w:rPr>
          <w:rFonts w:ascii="Arial" w:hAnsi="Arial" w:cs="Arial"/>
          <w:sz w:val="24"/>
          <w:szCs w:val="24"/>
        </w:rPr>
        <w:t>ersonal data must be:</w:t>
      </w:r>
    </w:p>
    <w:p w14:paraId="337ACB20" w14:textId="77777777" w:rsidR="000E09CA" w:rsidRPr="00B67447" w:rsidRDefault="000E09CA" w:rsidP="006143E5">
      <w:pPr>
        <w:widowControl w:val="0"/>
        <w:spacing w:before="3" w:after="0" w:line="240" w:lineRule="auto"/>
        <w:rPr>
          <w:rFonts w:ascii="Arial" w:eastAsia="Calibri" w:hAnsi="Arial" w:cs="Arial"/>
          <w:spacing w:val="11"/>
          <w:sz w:val="24"/>
          <w:szCs w:val="24"/>
          <w:lang w:val="en-US"/>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33243E41" w:rsidR="00B00A55"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 xml:space="preserve">rocessed in a manner that ensures appropriate security of the personal data, </w:t>
      </w:r>
    </w:p>
    <w:p w14:paraId="72FDEFB8" w14:textId="1A393D0B" w:rsidR="00DB55B2" w:rsidRPr="00F54C07" w:rsidRDefault="00F54C07" w:rsidP="00F54C07">
      <w:pPr>
        <w:rPr>
          <w:rFonts w:ascii="Arial" w:hAnsi="Arial" w:cs="Arial"/>
          <w:sz w:val="24"/>
          <w:szCs w:val="24"/>
        </w:rPr>
      </w:pPr>
      <w:bookmarkStart w:id="7" w:name="_3._The_lawful"/>
      <w:bookmarkEnd w:id="7"/>
      <w:r>
        <w:rPr>
          <w:rFonts w:ascii="Arial" w:hAnsi="Arial" w:cs="Arial"/>
          <w:sz w:val="24"/>
          <w:szCs w:val="24"/>
        </w:rPr>
        <w:t xml:space="preserve">This Policy sets out how </w:t>
      </w:r>
      <w:r w:rsidR="00ED1345" w:rsidRPr="00ED1345">
        <w:rPr>
          <w:rFonts w:ascii="Arial" w:hAnsi="Arial" w:cs="Arial"/>
          <w:sz w:val="24"/>
          <w:szCs w:val="24"/>
        </w:rPr>
        <w:t xml:space="preserve">Cale Green Primary School </w:t>
      </w:r>
      <w:r w:rsidRPr="00F54C07">
        <w:rPr>
          <w:rFonts w:ascii="Arial" w:hAnsi="Arial" w:cs="Arial"/>
          <w:sz w:val="24"/>
          <w:szCs w:val="24"/>
        </w:rPr>
        <w:t>aims to comply with these principles.</w:t>
      </w:r>
    </w:p>
    <w:p w14:paraId="78BDFE20" w14:textId="638AD367" w:rsidR="00EA7210" w:rsidRPr="005D1113" w:rsidRDefault="00FB187E" w:rsidP="002B3925">
      <w:pPr>
        <w:pStyle w:val="Heading1"/>
        <w:numPr>
          <w:ilvl w:val="0"/>
          <w:numId w:val="5"/>
        </w:numPr>
        <w:ind w:left="426" w:hanging="426"/>
        <w:rPr>
          <w:rFonts w:ascii="Arial" w:eastAsiaTheme="minorHAnsi" w:hAnsi="Arial" w:cs="Arial"/>
          <w:b/>
          <w:bCs/>
          <w:color w:val="21A59C"/>
          <w:sz w:val="28"/>
          <w:szCs w:val="28"/>
          <w:lang w:val="en-US"/>
        </w:rPr>
      </w:pPr>
      <w:bookmarkStart w:id="8" w:name="_Toc116998922"/>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8"/>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F54C07" w:rsidRDefault="00335FDE" w:rsidP="003D5E53">
      <w:pPr>
        <w:pStyle w:val="NormalWeb"/>
        <w:rPr>
          <w:rFonts w:ascii="Arial" w:eastAsiaTheme="minorEastAsia" w:hAnsi="Arial" w:cs="Arial"/>
          <w:lang w:eastAsia="en-US"/>
        </w:rPr>
      </w:pPr>
      <w:r w:rsidRPr="00B67447">
        <w:rPr>
          <w:rFonts w:ascii="Arial" w:eastAsia="Calibri" w:hAnsi="Arial" w:cs="Arial"/>
          <w:spacing w:val="11"/>
          <w:lang w:val="en-US" w:eastAsia="en-US"/>
        </w:rPr>
        <w:t>The first principle</w:t>
      </w:r>
      <w:r w:rsidR="00857BA7">
        <w:rPr>
          <w:rFonts w:ascii="Arial" w:eastAsia="Calibri" w:hAnsi="Arial" w:cs="Arial"/>
          <w:spacing w:val="11"/>
          <w:lang w:val="en-US" w:eastAsia="en-US"/>
        </w:rPr>
        <w:t xml:space="preserve"> </w:t>
      </w:r>
      <w:r w:rsidRPr="00B67447">
        <w:rPr>
          <w:rFonts w:ascii="Arial" w:eastAsia="Calibri" w:hAnsi="Arial" w:cs="Arial"/>
          <w:spacing w:val="11"/>
          <w:lang w:val="en-US" w:eastAsia="en-US"/>
        </w:rPr>
        <w:t xml:space="preserve">requires all </w:t>
      </w:r>
      <w:r w:rsidRPr="00D67BF4">
        <w:rPr>
          <w:rFonts w:ascii="Arial" w:eastAsiaTheme="minorEastAsia" w:hAnsi="Arial" w:cs="Arial"/>
          <w:lang w:eastAsia="en-US"/>
        </w:rPr>
        <w:t>personal data</w:t>
      </w:r>
      <w:r w:rsidR="00857BA7">
        <w:rPr>
          <w:rFonts w:ascii="Arial" w:eastAsiaTheme="minorEastAsia" w:hAnsi="Arial" w:cs="Arial"/>
          <w:lang w:eastAsia="en-US"/>
        </w:rPr>
        <w:t xml:space="preserve"> to be processed</w:t>
      </w:r>
      <w:r w:rsidRPr="00D67BF4">
        <w:rPr>
          <w:rFonts w:ascii="Arial" w:eastAsiaTheme="minorEastAsia" w:hAnsi="Arial" w:cs="Arial"/>
          <w:lang w:eastAsia="en-US"/>
        </w:rPr>
        <w:t xml:space="preserve"> lawfully, fairly and in a transparent manner. </w:t>
      </w:r>
      <w:r w:rsidR="003D5E53" w:rsidRPr="003D5E53">
        <w:rPr>
          <w:rFonts w:ascii="Arial" w:eastAsiaTheme="minorEastAsia" w:hAnsi="Arial" w:cs="Arial"/>
          <w:lang w:eastAsia="en-US"/>
        </w:rPr>
        <w:t xml:space="preserve">We will only process personal data where we have one of </w:t>
      </w:r>
      <w:r w:rsidR="003D5E53">
        <w:rPr>
          <w:rFonts w:ascii="Arial" w:eastAsiaTheme="minorEastAsia" w:hAnsi="Arial" w:cs="Arial"/>
          <w:lang w:eastAsia="en-US"/>
        </w:rPr>
        <w:t>six</w:t>
      </w:r>
      <w:r w:rsidR="003D5E53" w:rsidRPr="003D5E53">
        <w:rPr>
          <w:rFonts w:ascii="Arial" w:eastAsiaTheme="minorEastAsia" w:hAnsi="Arial" w:cs="Arial"/>
          <w:lang w:eastAsia="en-US"/>
        </w:rPr>
        <w:t xml:space="preserve">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Consent:</w:t>
      </w:r>
      <w:r w:rsidRPr="00AB5748">
        <w:rPr>
          <w:rFonts w:ascii="Arial" w:hAnsi="Arial" w:cs="Arial"/>
          <w:sz w:val="24"/>
          <w:szCs w:val="24"/>
        </w:rPr>
        <w:t xml:space="preserve"> 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Contract:</w:t>
      </w:r>
      <w:r w:rsidRPr="00AB5748">
        <w:rPr>
          <w:rFonts w:ascii="Arial" w:hAnsi="Arial" w:cs="Arial"/>
          <w:sz w:val="24"/>
          <w:szCs w:val="24"/>
        </w:rPr>
        <w:t xml:space="preserve"> 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Legal obligation:</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Vital interests:</w:t>
      </w:r>
      <w:r w:rsidRPr="00AB5748">
        <w:rPr>
          <w:rFonts w:ascii="Arial" w:hAnsi="Arial" w:cs="Arial"/>
          <w:sz w:val="24"/>
          <w:szCs w:val="24"/>
        </w:rPr>
        <w:t xml:space="preserve"> 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Public task</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lastRenderedPageBreak/>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2B3925">
      <w:pPr>
        <w:pStyle w:val="Heading1"/>
        <w:numPr>
          <w:ilvl w:val="0"/>
          <w:numId w:val="5"/>
        </w:numPr>
        <w:ind w:left="426" w:hanging="426"/>
        <w:rPr>
          <w:rFonts w:ascii="Arial" w:eastAsiaTheme="minorHAnsi" w:hAnsi="Arial" w:cs="Arial"/>
          <w:b/>
          <w:bCs/>
          <w:color w:val="21A59C"/>
          <w:sz w:val="28"/>
          <w:szCs w:val="28"/>
          <w:lang w:val="en-US"/>
        </w:rPr>
      </w:pPr>
      <w:bookmarkStart w:id="9" w:name="_Toc116998923"/>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9"/>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0" w:name="_4._Data_protection"/>
      <w:bookmarkStart w:id="11" w:name="_Toc116998924"/>
      <w:bookmarkEnd w:id="10"/>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1"/>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7"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8"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1CA480B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2" w:name="_5._Data_Protection"/>
      <w:bookmarkStart w:id="13" w:name="_Toc116998925"/>
      <w:bookmarkEnd w:id="12"/>
      <w:r w:rsidRPr="005D1113">
        <w:rPr>
          <w:rFonts w:ascii="Arial" w:eastAsiaTheme="minorHAnsi" w:hAnsi="Arial" w:cs="Arial"/>
          <w:b/>
          <w:bCs/>
          <w:color w:val="21A59C"/>
          <w:sz w:val="28"/>
          <w:szCs w:val="28"/>
          <w:lang w:val="en-US"/>
        </w:rPr>
        <w:t>Data Protection Impact Assessment</w:t>
      </w:r>
      <w:bookmarkEnd w:id="13"/>
    </w:p>
    <w:p w14:paraId="0BF1FBD5" w14:textId="77777777" w:rsidR="00E9668A" w:rsidRPr="002F506A" w:rsidRDefault="00E9668A" w:rsidP="00AB5748">
      <w:pPr>
        <w:spacing w:after="0"/>
        <w:rPr>
          <w:rFonts w:ascii="Arial" w:hAnsi="Arial" w:cs="Arial"/>
        </w:rPr>
      </w:pPr>
    </w:p>
    <w:p w14:paraId="5D56D7E5" w14:textId="038793EA" w:rsidR="00E9668A" w:rsidRPr="002E2EA3" w:rsidRDefault="00B00A55" w:rsidP="00AB5748">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 </w:t>
      </w:r>
    </w:p>
    <w:p w14:paraId="67A54AE6" w14:textId="60BBF3E4" w:rsidR="00B00A55" w:rsidRPr="002E2EA3" w:rsidRDefault="00B00A55" w:rsidP="00B00A55">
      <w:pPr>
        <w:rPr>
          <w:rFonts w:ascii="Arial" w:hAnsi="Arial" w:cs="Arial"/>
          <w:sz w:val="24"/>
          <w:szCs w:val="24"/>
        </w:rPr>
      </w:pPr>
      <w:r w:rsidRPr="002E2EA3">
        <w:rPr>
          <w:rFonts w:ascii="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A3123C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 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4" w:name="_6._Rights_of"/>
      <w:bookmarkStart w:id="15" w:name="_Toc116998926"/>
      <w:bookmarkEnd w:id="14"/>
      <w:r w:rsidRPr="005D1113">
        <w:rPr>
          <w:rFonts w:ascii="Arial" w:eastAsiaTheme="minorHAnsi" w:hAnsi="Arial" w:cs="Arial"/>
          <w:b/>
          <w:bCs/>
          <w:color w:val="21A59C"/>
          <w:sz w:val="28"/>
          <w:szCs w:val="28"/>
          <w:lang w:val="en-US"/>
        </w:rPr>
        <w:t>Rights of the data subject</w:t>
      </w:r>
      <w:bookmarkEnd w:id="15"/>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266EE7B4" w14:textId="3DC2A783" w:rsidR="00674258" w:rsidRDefault="00ED1345" w:rsidP="009F74C9">
      <w:pPr>
        <w:rPr>
          <w:rFonts w:ascii="Arial" w:hAnsi="Arial" w:cs="Arial"/>
          <w:sz w:val="24"/>
          <w:szCs w:val="24"/>
        </w:rPr>
      </w:pPr>
      <w:r w:rsidRPr="00ED1345">
        <w:rPr>
          <w:rFonts w:ascii="Arial" w:hAnsi="Arial" w:cs="Arial"/>
          <w:sz w:val="24"/>
          <w:szCs w:val="24"/>
        </w:rPr>
        <w:lastRenderedPageBreak/>
        <w:t xml:space="preserve">Cale Green Primary School </w:t>
      </w:r>
      <w:r w:rsidR="009A3160" w:rsidRPr="009F74C9">
        <w:rPr>
          <w:rFonts w:ascii="Arial" w:hAnsi="Arial" w:cs="Arial"/>
          <w:sz w:val="24"/>
          <w:szCs w:val="24"/>
        </w:rPr>
        <w:t>has an individual Data Subject Rights policy – more information</w:t>
      </w:r>
      <w:r w:rsidR="003D2C12">
        <w:rPr>
          <w:rFonts w:ascii="Arial" w:hAnsi="Arial" w:cs="Arial"/>
          <w:sz w:val="24"/>
          <w:szCs w:val="24"/>
        </w:rPr>
        <w:t xml:space="preserve"> about individual rights and how to exercise them</w:t>
      </w:r>
      <w:r w:rsidR="009A3160" w:rsidRPr="009F74C9">
        <w:rPr>
          <w:rFonts w:ascii="Arial" w:hAnsi="Arial" w:cs="Arial"/>
          <w:sz w:val="24"/>
          <w:szCs w:val="24"/>
        </w:rPr>
        <w:t xml:space="preserve"> can be found here</w:t>
      </w:r>
      <w:r w:rsidR="00175C8D">
        <w:rPr>
          <w:rFonts w:ascii="Arial" w:hAnsi="Arial" w:cs="Arial"/>
          <w:sz w:val="24"/>
          <w:szCs w:val="24"/>
        </w:rPr>
        <w:t>.</w:t>
      </w:r>
      <w:r w:rsidR="009A3160" w:rsidRPr="009F74C9">
        <w:rPr>
          <w:rFonts w:ascii="Arial" w:hAnsi="Arial" w:cs="Arial"/>
          <w:sz w:val="24"/>
          <w:szCs w:val="24"/>
        </w:rPr>
        <w:t xml:space="preserve"> </w:t>
      </w:r>
    </w:p>
    <w:p w14:paraId="6FA124B5" w14:textId="18C92E04" w:rsidR="00ED1345" w:rsidRDefault="00ED1345" w:rsidP="009F74C9">
      <w:pPr>
        <w:rPr>
          <w:rFonts w:ascii="Arial" w:hAnsi="Arial" w:cs="Arial"/>
          <w:sz w:val="24"/>
          <w:szCs w:val="24"/>
        </w:rPr>
      </w:pPr>
      <w:r w:rsidRPr="00ED1345">
        <w:rPr>
          <w:rFonts w:ascii="Arial" w:hAnsi="Arial" w:cs="Arial"/>
          <w:sz w:val="24"/>
          <w:szCs w:val="24"/>
        </w:rPr>
        <w:t>https://www.calegreen.stockport.sch.uk/page/information-governance-gdpr/54207</w:t>
      </w:r>
    </w:p>
    <w:p w14:paraId="07BBBC83" w14:textId="058DA45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6" w:name="_7._Data_Protection"/>
      <w:bookmarkStart w:id="17" w:name="_Toc116998927"/>
      <w:bookmarkEnd w:id="16"/>
      <w:r w:rsidRPr="005D1113">
        <w:rPr>
          <w:rFonts w:ascii="Arial" w:eastAsiaTheme="minorHAnsi" w:hAnsi="Arial" w:cs="Arial"/>
          <w:b/>
          <w:bCs/>
          <w:color w:val="21A59C"/>
          <w:sz w:val="28"/>
          <w:szCs w:val="28"/>
          <w:lang w:val="en-US"/>
        </w:rPr>
        <w:t>Data Protection Breaches</w:t>
      </w:r>
      <w:bookmarkEnd w:id="17"/>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498C1B71" w:rsidR="00B00A55" w:rsidRDefault="00ED1345" w:rsidP="002707BC">
      <w:pPr>
        <w:spacing w:after="0"/>
        <w:rPr>
          <w:rFonts w:ascii="Arial" w:hAnsi="Arial" w:cs="Arial"/>
          <w:sz w:val="24"/>
          <w:szCs w:val="24"/>
        </w:rPr>
      </w:pPr>
      <w:r w:rsidRPr="00ED1345">
        <w:rPr>
          <w:rFonts w:ascii="Arial" w:hAnsi="Arial" w:cs="Arial"/>
          <w:sz w:val="24"/>
          <w:szCs w:val="24"/>
        </w:rPr>
        <w:t>Cale Green Primary School</w:t>
      </w:r>
      <w:r w:rsidR="009803A8" w:rsidRPr="00ED1345">
        <w:rPr>
          <w:rFonts w:ascii="Arial" w:hAnsi="Arial" w:cs="Arial"/>
          <w:sz w:val="24"/>
          <w:szCs w:val="24"/>
        </w:rPr>
        <w:t xml:space="preserve"> </w:t>
      </w:r>
      <w:r w:rsidR="00B00A55" w:rsidRPr="002707BC">
        <w:rPr>
          <w:rFonts w:ascii="Arial" w:hAnsi="Arial" w:cs="Arial"/>
          <w:sz w:val="24"/>
          <w:szCs w:val="24"/>
        </w:rPr>
        <w:t xml:space="preserve">is responsible for ensuring appropriate and proportionate security for the personal data 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490E7287" w14:textId="77777777" w:rsidR="00ED1345" w:rsidRDefault="00DB3CBD" w:rsidP="00ED1345">
      <w:pPr>
        <w:rPr>
          <w:rFonts w:ascii="Arial" w:hAnsi="Arial" w:cs="Arial"/>
          <w:sz w:val="24"/>
          <w:szCs w:val="24"/>
        </w:rPr>
      </w:pPr>
      <w:r w:rsidRPr="002707BC">
        <w:rPr>
          <w:rFonts w:ascii="Arial" w:hAnsi="Arial" w:cs="Arial"/>
          <w:sz w:val="24"/>
          <w:szCs w:val="24"/>
        </w:rPr>
        <w:t xml:space="preserve">More information can be found here </w:t>
      </w:r>
      <w:r w:rsidR="00ED1345" w:rsidRPr="00ED1345">
        <w:rPr>
          <w:rFonts w:ascii="Arial" w:hAnsi="Arial" w:cs="Arial"/>
          <w:sz w:val="24"/>
          <w:szCs w:val="24"/>
        </w:rPr>
        <w:t xml:space="preserve">- </w:t>
      </w:r>
      <w:r w:rsidR="00ED1345" w:rsidRPr="00ED1345">
        <w:rPr>
          <w:rFonts w:ascii="Arial" w:hAnsi="Arial" w:cs="Arial"/>
          <w:sz w:val="24"/>
          <w:szCs w:val="24"/>
        </w:rPr>
        <w:t>https://www.calegreen.stockport.sch.uk/page/information-governance-gdpr/54207</w:t>
      </w:r>
    </w:p>
    <w:p w14:paraId="3FF5F495" w14:textId="4FA35C08" w:rsidR="00DB3CBD" w:rsidRPr="007570C0" w:rsidRDefault="00DB3CBD" w:rsidP="00DB3CBD">
      <w:pPr>
        <w:rPr>
          <w:rFonts w:ascii="Arial" w:eastAsia="Calibri" w:hAnsi="Arial" w:cs="Arial"/>
          <w:spacing w:val="11"/>
          <w:sz w:val="24"/>
          <w:szCs w:val="24"/>
          <w:lang w:val="en-US"/>
        </w:rPr>
      </w:pPr>
    </w:p>
    <w:p w14:paraId="072A5CD1" w14:textId="3BF1D35B" w:rsidR="009D2523" w:rsidRPr="005D1113" w:rsidRDefault="00B00A55" w:rsidP="002B3925">
      <w:pPr>
        <w:pStyle w:val="Heading1"/>
        <w:numPr>
          <w:ilvl w:val="0"/>
          <w:numId w:val="5"/>
        </w:numPr>
        <w:ind w:left="567" w:hanging="567"/>
        <w:jc w:val="both"/>
        <w:rPr>
          <w:rFonts w:ascii="Arial" w:eastAsiaTheme="minorHAnsi" w:hAnsi="Arial" w:cs="Arial"/>
          <w:b/>
          <w:bCs/>
          <w:color w:val="21A59C"/>
          <w:sz w:val="28"/>
          <w:szCs w:val="28"/>
          <w:lang w:val="en-US"/>
        </w:rPr>
      </w:pPr>
      <w:bookmarkStart w:id="18" w:name="_8._Consent"/>
      <w:bookmarkStart w:id="19" w:name="_Toc116998928"/>
      <w:bookmarkEnd w:id="18"/>
      <w:r w:rsidRPr="005D1113">
        <w:rPr>
          <w:rFonts w:ascii="Arial" w:eastAsiaTheme="minorHAnsi" w:hAnsi="Arial" w:cs="Arial"/>
          <w:b/>
          <w:bCs/>
          <w:color w:val="21A59C"/>
          <w:sz w:val="28"/>
          <w:szCs w:val="28"/>
          <w:lang w:val="en-US"/>
        </w:rPr>
        <w:t>Consent</w:t>
      </w:r>
      <w:bookmarkEnd w:id="19"/>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2707BC"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w:t>
      </w:r>
      <w:r w:rsidR="00B00A55" w:rsidRPr="002707BC">
        <w:rPr>
          <w:rFonts w:ascii="Arial" w:hAnsi="Arial" w:cs="Arial"/>
          <w:sz w:val="24"/>
          <w:szCs w:val="24"/>
        </w:rPr>
        <w:lastRenderedPageBreak/>
        <w:t>Consent should be separate from other terms and conditions and should not generally be a precondition of signing up to a service.</w:t>
      </w:r>
    </w:p>
    <w:p w14:paraId="150C1C0D" w14:textId="12093000" w:rsidR="00B00A55" w:rsidRPr="002707BC" w:rsidRDefault="00ED1345" w:rsidP="00B00A55">
      <w:pPr>
        <w:rPr>
          <w:rFonts w:ascii="Arial" w:hAnsi="Arial" w:cs="Arial"/>
          <w:sz w:val="24"/>
          <w:szCs w:val="24"/>
        </w:rPr>
      </w:pPr>
      <w:r w:rsidRPr="00ED1345">
        <w:rPr>
          <w:rFonts w:ascii="Arial" w:hAnsi="Arial" w:cs="Arial"/>
          <w:color w:val="000000" w:themeColor="text1"/>
          <w:sz w:val="24"/>
          <w:szCs w:val="24"/>
        </w:rPr>
        <w:t xml:space="preserve">Cale Green Primary School </w:t>
      </w:r>
      <w:r w:rsidR="00B00A55" w:rsidRPr="002707BC">
        <w:rPr>
          <w:rFonts w:ascii="Arial" w:hAnsi="Arial" w:cs="Arial"/>
          <w:sz w:val="24"/>
          <w:szCs w:val="24"/>
        </w:rPr>
        <w:t>will keep clear records to demonstrate where consent has been given.</w:t>
      </w:r>
    </w:p>
    <w:p w14:paraId="3056F14D" w14:textId="77777777" w:rsidR="00ED1345" w:rsidRDefault="00ED1345" w:rsidP="00ED1345">
      <w:pPr>
        <w:rPr>
          <w:rFonts w:ascii="Arial" w:hAnsi="Arial" w:cs="Arial"/>
          <w:sz w:val="24"/>
          <w:szCs w:val="24"/>
        </w:rPr>
      </w:pPr>
      <w:r>
        <w:rPr>
          <w:rFonts w:ascii="Arial" w:hAnsi="Arial" w:cs="Arial"/>
          <w:sz w:val="24"/>
          <w:szCs w:val="24"/>
        </w:rPr>
        <w:t xml:space="preserve">Cale Green Primary School </w:t>
      </w:r>
      <w:r w:rsidR="008B3291" w:rsidRPr="002707BC">
        <w:rPr>
          <w:rFonts w:ascii="Arial" w:hAnsi="Arial" w:cs="Arial"/>
          <w:sz w:val="24"/>
          <w:szCs w:val="24"/>
        </w:rPr>
        <w:t>has further information on the use of consent which can be found here</w:t>
      </w:r>
      <w:proofErr w:type="gramStart"/>
      <w:r>
        <w:rPr>
          <w:rFonts w:ascii="Arial" w:hAnsi="Arial" w:cs="Arial"/>
          <w:sz w:val="24"/>
          <w:szCs w:val="24"/>
        </w:rPr>
        <w:t xml:space="preserve">- </w:t>
      </w:r>
      <w:r w:rsidR="008B3291" w:rsidRPr="002707BC">
        <w:rPr>
          <w:rFonts w:ascii="Arial" w:hAnsi="Arial" w:cs="Arial"/>
          <w:color w:val="FF0000"/>
          <w:sz w:val="24"/>
          <w:szCs w:val="24"/>
        </w:rPr>
        <w:t xml:space="preserve"> </w:t>
      </w:r>
      <w:r w:rsidRPr="00ED1345">
        <w:rPr>
          <w:rFonts w:ascii="Arial" w:hAnsi="Arial" w:cs="Arial"/>
          <w:sz w:val="24"/>
          <w:szCs w:val="24"/>
        </w:rPr>
        <w:t>https://www.calegreen.stockport.sch.uk/page/information-governance-gdpr/54207</w:t>
      </w:r>
      <w:proofErr w:type="gramEnd"/>
    </w:p>
    <w:p w14:paraId="47930F05" w14:textId="39955126" w:rsidR="00064621" w:rsidRPr="00175C8D" w:rsidRDefault="00064621" w:rsidP="00064621">
      <w:pPr>
        <w:spacing w:after="0"/>
        <w:rPr>
          <w:rFonts w:ascii="Arial" w:hAnsi="Arial" w:cs="Arial"/>
          <w:color w:val="FF0000"/>
          <w:sz w:val="24"/>
          <w:szCs w:val="24"/>
        </w:rPr>
      </w:pPr>
    </w:p>
    <w:p w14:paraId="475F8BDF" w14:textId="1273F04A" w:rsidR="00B00A55" w:rsidRPr="005D1113" w:rsidRDefault="00B00A55" w:rsidP="002B3925">
      <w:pPr>
        <w:pStyle w:val="Heading1"/>
        <w:numPr>
          <w:ilvl w:val="0"/>
          <w:numId w:val="5"/>
        </w:numPr>
        <w:ind w:left="567" w:hanging="567"/>
        <w:rPr>
          <w:rFonts w:ascii="Arial" w:eastAsiaTheme="minorHAnsi" w:hAnsi="Arial" w:cs="Arial"/>
          <w:b/>
          <w:bCs/>
          <w:color w:val="21A59C"/>
          <w:sz w:val="28"/>
          <w:szCs w:val="28"/>
          <w:lang w:val="en-US"/>
        </w:rPr>
      </w:pPr>
      <w:bookmarkStart w:id="20" w:name="_9._Data_Subject"/>
      <w:bookmarkStart w:id="21" w:name="_10._CCTV_and"/>
      <w:bookmarkStart w:id="22" w:name="_Toc116998929"/>
      <w:bookmarkEnd w:id="20"/>
      <w:bookmarkEnd w:id="21"/>
      <w:r w:rsidRPr="005D1113">
        <w:rPr>
          <w:rFonts w:ascii="Arial" w:eastAsiaTheme="minorHAnsi" w:hAnsi="Arial" w:cs="Arial"/>
          <w:b/>
          <w:bCs/>
          <w:color w:val="21A59C"/>
          <w:sz w:val="28"/>
          <w:szCs w:val="28"/>
          <w:lang w:val="en-US"/>
        </w:rPr>
        <w:t xml:space="preserve">CCTV </w:t>
      </w:r>
      <w:r w:rsidR="00175C8D">
        <w:rPr>
          <w:rFonts w:ascii="Arial" w:eastAsiaTheme="minorHAnsi" w:hAnsi="Arial" w:cs="Arial"/>
          <w:b/>
          <w:bCs/>
          <w:color w:val="21A59C"/>
          <w:sz w:val="28"/>
          <w:szCs w:val="28"/>
          <w:lang w:val="en-US"/>
        </w:rPr>
        <w:t xml:space="preserve">– </w:t>
      </w:r>
      <w:bookmarkEnd w:id="22"/>
    </w:p>
    <w:p w14:paraId="3B4C8213" w14:textId="77777777" w:rsidR="006256CE" w:rsidRPr="006256CE" w:rsidRDefault="006256CE" w:rsidP="006256CE">
      <w:pPr>
        <w:spacing w:after="0"/>
        <w:rPr>
          <w:lang w:val="en-US"/>
        </w:rPr>
      </w:pPr>
    </w:p>
    <w:p w14:paraId="22134FBB" w14:textId="7DD1B9E1" w:rsidR="00B00A55" w:rsidRDefault="00ED1345" w:rsidP="006256CE">
      <w:pPr>
        <w:spacing w:after="0"/>
        <w:rPr>
          <w:rFonts w:ascii="Arial" w:hAnsi="Arial" w:cs="Arial"/>
          <w:sz w:val="24"/>
          <w:szCs w:val="24"/>
        </w:rPr>
      </w:pPr>
      <w:r w:rsidRPr="00ED1345">
        <w:rPr>
          <w:rFonts w:ascii="Arial" w:eastAsia="Calibri" w:hAnsi="Arial" w:cs="Arial"/>
          <w:color w:val="000000" w:themeColor="text1"/>
          <w:spacing w:val="11"/>
          <w:sz w:val="24"/>
          <w:szCs w:val="24"/>
          <w:lang w:val="en-US"/>
        </w:rPr>
        <w:t xml:space="preserve">Cale Green Primary School </w:t>
      </w:r>
      <w:r w:rsidR="00B00A55" w:rsidRPr="002707BC">
        <w:rPr>
          <w:rFonts w:ascii="Arial" w:hAnsi="Arial" w:cs="Arial"/>
          <w:sz w:val="24"/>
          <w:szCs w:val="24"/>
        </w:rPr>
        <w:t>understands that recording images of identif</w:t>
      </w:r>
      <w:r w:rsidR="003B10DB" w:rsidRPr="002707BC">
        <w:rPr>
          <w:rFonts w:ascii="Arial" w:hAnsi="Arial" w:cs="Arial"/>
          <w:sz w:val="24"/>
          <w:szCs w:val="24"/>
        </w:rPr>
        <w:t>iable individuals is</w:t>
      </w:r>
      <w:r w:rsidR="00B00A55" w:rsidRPr="002707BC">
        <w:rPr>
          <w:rFonts w:ascii="Arial" w:hAnsi="Arial" w:cs="Arial"/>
          <w:sz w:val="24"/>
          <w:szCs w:val="24"/>
        </w:rPr>
        <w:t xml:space="preserve"> processing personal information </w:t>
      </w:r>
      <w:r w:rsidR="003B10DB" w:rsidRPr="002707BC">
        <w:rPr>
          <w:rFonts w:ascii="Arial" w:hAnsi="Arial" w:cs="Arial"/>
          <w:sz w:val="24"/>
          <w:szCs w:val="24"/>
        </w:rPr>
        <w:t>and must be</w:t>
      </w:r>
      <w:r w:rsidR="00B00A55" w:rsidRPr="002707BC">
        <w:rPr>
          <w:rFonts w:ascii="Arial" w:hAnsi="Arial" w:cs="Arial"/>
          <w:sz w:val="24"/>
          <w:szCs w:val="24"/>
        </w:rPr>
        <w:t xml:space="preserve"> done in line with data protection principles. </w:t>
      </w:r>
    </w:p>
    <w:p w14:paraId="1060D5FD" w14:textId="77777777" w:rsidR="00175C8D" w:rsidRPr="002707BC" w:rsidRDefault="00175C8D" w:rsidP="006256CE">
      <w:pPr>
        <w:spacing w:after="0"/>
        <w:rPr>
          <w:rFonts w:ascii="Arial" w:hAnsi="Arial" w:cs="Arial"/>
          <w:sz w:val="24"/>
          <w:szCs w:val="24"/>
        </w:rPr>
      </w:pPr>
    </w:p>
    <w:p w14:paraId="59E6818A" w14:textId="77777777" w:rsidR="00B00A55" w:rsidRPr="002707BC" w:rsidRDefault="00560BF3" w:rsidP="00B00A55">
      <w:pPr>
        <w:rPr>
          <w:rFonts w:ascii="Arial" w:hAnsi="Arial" w:cs="Arial"/>
          <w:sz w:val="24"/>
          <w:szCs w:val="24"/>
        </w:rPr>
      </w:pPr>
      <w:r w:rsidRPr="002707BC">
        <w:rPr>
          <w:rFonts w:ascii="Arial" w:hAnsi="Arial" w:cs="Arial"/>
          <w:sz w:val="24"/>
          <w:szCs w:val="24"/>
        </w:rPr>
        <w:t xml:space="preserve">The school notifies all pupils, staff and visitors of the purpose for collecting </w:t>
      </w:r>
      <w:r w:rsidR="00674258" w:rsidRPr="002707BC">
        <w:rPr>
          <w:rFonts w:ascii="Arial" w:hAnsi="Arial" w:cs="Arial"/>
          <w:sz w:val="24"/>
          <w:szCs w:val="24"/>
        </w:rPr>
        <w:t>CCTV</w:t>
      </w:r>
      <w:r w:rsidRPr="002707BC">
        <w:rPr>
          <w:rFonts w:ascii="Arial" w:hAnsi="Arial" w:cs="Arial"/>
          <w:sz w:val="24"/>
          <w:szCs w:val="24"/>
        </w:rPr>
        <w:t xml:space="preserve"> images </w:t>
      </w:r>
      <w:r w:rsidR="003B10DB" w:rsidRPr="002707BC">
        <w:rPr>
          <w:rFonts w:ascii="Arial" w:hAnsi="Arial" w:cs="Arial"/>
          <w:sz w:val="24"/>
          <w:szCs w:val="24"/>
        </w:rPr>
        <w:t>via the Privacy Notice</w:t>
      </w:r>
      <w:r w:rsidRPr="002707BC">
        <w:rPr>
          <w:rFonts w:ascii="Arial" w:hAnsi="Arial" w:cs="Arial"/>
          <w:sz w:val="24"/>
          <w:szCs w:val="24"/>
        </w:rPr>
        <w:t>.</w:t>
      </w:r>
    </w:p>
    <w:p w14:paraId="7B046558" w14:textId="39F72781" w:rsidR="00560BF3" w:rsidRPr="002707BC" w:rsidRDefault="00560BF3" w:rsidP="00B00A55">
      <w:pPr>
        <w:rPr>
          <w:rFonts w:ascii="Arial" w:hAnsi="Arial" w:cs="Arial"/>
          <w:sz w:val="24"/>
          <w:szCs w:val="24"/>
        </w:rPr>
      </w:pPr>
      <w:r w:rsidRPr="002707BC">
        <w:rPr>
          <w:rFonts w:ascii="Arial" w:hAnsi="Arial" w:cs="Arial"/>
          <w:sz w:val="24"/>
          <w:szCs w:val="24"/>
        </w:rPr>
        <w:t xml:space="preserve">All </w:t>
      </w:r>
      <w:r w:rsidR="00674258" w:rsidRPr="002707BC">
        <w:rPr>
          <w:rFonts w:ascii="Arial" w:hAnsi="Arial" w:cs="Arial"/>
          <w:sz w:val="24"/>
          <w:szCs w:val="24"/>
        </w:rPr>
        <w:t>CCTV</w:t>
      </w:r>
      <w:r w:rsidRPr="002707BC">
        <w:rPr>
          <w:rFonts w:ascii="Arial" w:hAnsi="Arial" w:cs="Arial"/>
          <w:sz w:val="24"/>
          <w:szCs w:val="24"/>
        </w:rPr>
        <w:t xml:space="preserve"> footage will be kept </w:t>
      </w:r>
      <w:r w:rsidRPr="00ED1345">
        <w:rPr>
          <w:rFonts w:ascii="Arial" w:hAnsi="Arial" w:cs="Arial"/>
          <w:color w:val="000000" w:themeColor="text1"/>
          <w:sz w:val="24"/>
          <w:szCs w:val="24"/>
        </w:rPr>
        <w:t xml:space="preserve">for </w:t>
      </w:r>
      <w:r w:rsidR="00ED1345" w:rsidRPr="00ED1345">
        <w:rPr>
          <w:rFonts w:ascii="Arial" w:hAnsi="Arial" w:cs="Arial"/>
          <w:color w:val="000000" w:themeColor="text1"/>
          <w:sz w:val="24"/>
          <w:szCs w:val="24"/>
        </w:rPr>
        <w:t xml:space="preserve">24 hours </w:t>
      </w:r>
      <w:r w:rsidRPr="002707BC">
        <w:rPr>
          <w:rFonts w:ascii="Arial" w:hAnsi="Arial" w:cs="Arial"/>
          <w:sz w:val="24"/>
          <w:szCs w:val="24"/>
        </w:rPr>
        <w:t>for security purposes.</w:t>
      </w:r>
    </w:p>
    <w:p w14:paraId="117E7DC2" w14:textId="3D649353" w:rsidR="00175C8D" w:rsidRDefault="00175C8D" w:rsidP="00175C8D">
      <w:pPr>
        <w:rPr>
          <w:rFonts w:ascii="Arial" w:hAnsi="Arial" w:cs="Arial"/>
          <w:sz w:val="24"/>
          <w:szCs w:val="24"/>
        </w:rPr>
      </w:pPr>
      <w:r w:rsidRPr="002707BC">
        <w:rPr>
          <w:rFonts w:ascii="Arial" w:hAnsi="Arial" w:cs="Arial"/>
          <w:sz w:val="24"/>
          <w:szCs w:val="24"/>
        </w:rPr>
        <w:t xml:space="preserve">For more information regarding how we use CCTV please </w:t>
      </w:r>
      <w:r>
        <w:rPr>
          <w:rFonts w:ascii="Arial" w:hAnsi="Arial" w:cs="Arial"/>
          <w:sz w:val="24"/>
          <w:szCs w:val="24"/>
        </w:rPr>
        <w:t xml:space="preserve">view our CCTV Policy </w:t>
      </w:r>
      <w:r w:rsidR="00ED1345">
        <w:rPr>
          <w:rFonts w:ascii="Arial" w:hAnsi="Arial" w:cs="Arial"/>
          <w:sz w:val="24"/>
          <w:szCs w:val="24"/>
        </w:rPr>
        <w:t>–</w:t>
      </w:r>
    </w:p>
    <w:p w14:paraId="56749EEF" w14:textId="77777777" w:rsidR="00ED1345" w:rsidRDefault="00ED1345" w:rsidP="00ED1345">
      <w:pPr>
        <w:rPr>
          <w:rFonts w:ascii="Arial" w:hAnsi="Arial" w:cs="Arial"/>
          <w:sz w:val="24"/>
          <w:szCs w:val="24"/>
        </w:rPr>
      </w:pPr>
      <w:r w:rsidRPr="00ED1345">
        <w:rPr>
          <w:rFonts w:ascii="Arial" w:hAnsi="Arial" w:cs="Arial"/>
          <w:sz w:val="24"/>
          <w:szCs w:val="24"/>
        </w:rPr>
        <w:t>https://www.calegreen.stockport.sch.uk/page/information-governance-gdpr/54207</w:t>
      </w:r>
    </w:p>
    <w:p w14:paraId="711799B3" w14:textId="77777777" w:rsidR="00ED1345" w:rsidRPr="002707BC" w:rsidRDefault="00ED1345" w:rsidP="00175C8D">
      <w:pPr>
        <w:rPr>
          <w:rFonts w:ascii="Arial" w:hAnsi="Arial" w:cs="Arial"/>
          <w:sz w:val="24"/>
          <w:szCs w:val="24"/>
        </w:rPr>
      </w:pPr>
    </w:p>
    <w:p w14:paraId="1C294A1E" w14:textId="0E614BEF" w:rsidR="009D5760" w:rsidRDefault="00175C8D" w:rsidP="002B3925">
      <w:pPr>
        <w:pStyle w:val="Heading1"/>
        <w:numPr>
          <w:ilvl w:val="0"/>
          <w:numId w:val="5"/>
        </w:numPr>
        <w:ind w:left="709" w:hanging="709"/>
        <w:rPr>
          <w:rFonts w:ascii="Arial" w:eastAsiaTheme="minorHAnsi" w:hAnsi="Arial" w:cs="Arial"/>
          <w:b/>
          <w:bCs/>
          <w:color w:val="21A59C"/>
          <w:sz w:val="28"/>
          <w:szCs w:val="28"/>
          <w:lang w:val="en-US"/>
        </w:rPr>
      </w:pPr>
      <w:bookmarkStart w:id="23" w:name="_Toc116998930"/>
      <w:r w:rsidRPr="00AC5BFE">
        <w:rPr>
          <w:rFonts w:ascii="Arial" w:eastAsiaTheme="minorHAnsi" w:hAnsi="Arial" w:cs="Arial"/>
          <w:b/>
          <w:bCs/>
          <w:color w:val="21A59C"/>
          <w:sz w:val="28"/>
          <w:szCs w:val="28"/>
          <w:lang w:val="en-US"/>
        </w:rPr>
        <w:t>Photography</w:t>
      </w:r>
      <w:bookmarkEnd w:id="23"/>
      <w:r w:rsidRPr="00AC5BFE">
        <w:rPr>
          <w:rFonts w:ascii="Arial" w:eastAsiaTheme="minorHAnsi" w:hAnsi="Arial" w:cs="Arial"/>
          <w:b/>
          <w:bCs/>
          <w:color w:val="21A59C"/>
          <w:sz w:val="28"/>
          <w:szCs w:val="28"/>
          <w:lang w:val="en-US"/>
        </w:rPr>
        <w:t xml:space="preserve"> </w:t>
      </w:r>
    </w:p>
    <w:p w14:paraId="45AABA62" w14:textId="77777777" w:rsidR="009D5760" w:rsidRPr="009D5760" w:rsidRDefault="009D5760" w:rsidP="009D5760">
      <w:pPr>
        <w:spacing w:after="0"/>
        <w:rPr>
          <w:lang w:val="en-US"/>
        </w:rPr>
      </w:pPr>
    </w:p>
    <w:p w14:paraId="548A5862" w14:textId="629D95BA" w:rsidR="009D5760" w:rsidRPr="00ED1345" w:rsidRDefault="00ED1345" w:rsidP="009D5760">
      <w:pPr>
        <w:spacing w:after="0"/>
        <w:rPr>
          <w:rFonts w:ascii="Arial" w:hAnsi="Arial" w:cs="Arial"/>
          <w:color w:val="000000" w:themeColor="text1"/>
          <w:sz w:val="24"/>
          <w:szCs w:val="24"/>
        </w:rPr>
      </w:pPr>
      <w:r w:rsidRPr="00ED1345">
        <w:rPr>
          <w:rFonts w:ascii="Arial" w:eastAsia="Calibri" w:hAnsi="Arial" w:cs="Arial"/>
          <w:color w:val="000000" w:themeColor="text1"/>
          <w:spacing w:val="11"/>
          <w:sz w:val="24"/>
          <w:szCs w:val="24"/>
          <w:lang w:val="en-US"/>
        </w:rPr>
        <w:t xml:space="preserve">Cale Green Primary School </w:t>
      </w:r>
      <w:r w:rsidR="00A64EEC" w:rsidRPr="00ED1345">
        <w:rPr>
          <w:rFonts w:ascii="Arial" w:hAnsi="Arial" w:cs="Arial"/>
          <w:color w:val="000000" w:themeColor="text1"/>
          <w:sz w:val="24"/>
          <w:szCs w:val="24"/>
        </w:rPr>
        <w:t>takes</w:t>
      </w:r>
      <w:r w:rsidR="00175C8D" w:rsidRPr="00ED1345">
        <w:rPr>
          <w:rFonts w:ascii="Arial" w:hAnsi="Arial" w:cs="Arial"/>
          <w:color w:val="000000" w:themeColor="text1"/>
          <w:sz w:val="24"/>
          <w:szCs w:val="24"/>
        </w:rPr>
        <w:t xml:space="preserve"> </w:t>
      </w:r>
      <w:r w:rsidR="00560BF3" w:rsidRPr="00ED1345">
        <w:rPr>
          <w:rFonts w:ascii="Arial" w:hAnsi="Arial" w:cs="Arial"/>
          <w:color w:val="000000" w:themeColor="text1"/>
          <w:sz w:val="24"/>
          <w:szCs w:val="24"/>
        </w:rPr>
        <w:t xml:space="preserve">images/video footage of pupils </w:t>
      </w:r>
      <w:r w:rsidR="00A64EEC" w:rsidRPr="00ED1345">
        <w:rPr>
          <w:rFonts w:ascii="Arial" w:hAnsi="Arial" w:cs="Arial"/>
          <w:color w:val="000000" w:themeColor="text1"/>
          <w:sz w:val="24"/>
          <w:szCs w:val="24"/>
        </w:rPr>
        <w:t xml:space="preserve">throughout their school life. Photographs/video footage often consist of personal data and must be managed under data protection principles. </w:t>
      </w:r>
    </w:p>
    <w:p w14:paraId="38CEBDE9" w14:textId="77777777" w:rsidR="009D5760" w:rsidRPr="00ED1345" w:rsidRDefault="009D5760" w:rsidP="009D5760">
      <w:pPr>
        <w:spacing w:after="0"/>
        <w:rPr>
          <w:rFonts w:ascii="Arial" w:hAnsi="Arial" w:cs="Arial"/>
          <w:color w:val="000000" w:themeColor="text1"/>
          <w:sz w:val="24"/>
          <w:szCs w:val="24"/>
        </w:rPr>
      </w:pPr>
    </w:p>
    <w:p w14:paraId="72B0D57B" w14:textId="0B32E3BC" w:rsidR="00B00A55" w:rsidRPr="00ED1345" w:rsidRDefault="00A64EEC" w:rsidP="009D5760">
      <w:pPr>
        <w:spacing w:after="0"/>
        <w:rPr>
          <w:rFonts w:ascii="Arial" w:hAnsi="Arial" w:cs="Arial"/>
          <w:color w:val="000000" w:themeColor="text1"/>
          <w:sz w:val="24"/>
          <w:szCs w:val="24"/>
        </w:rPr>
      </w:pPr>
      <w:r w:rsidRPr="00ED1345">
        <w:rPr>
          <w:rFonts w:ascii="Arial" w:hAnsi="Arial" w:cs="Arial"/>
          <w:color w:val="000000" w:themeColor="text1"/>
          <w:sz w:val="24"/>
          <w:szCs w:val="24"/>
        </w:rPr>
        <w:t xml:space="preserve">The </w:t>
      </w:r>
      <w:r w:rsidR="00527257" w:rsidRPr="00ED1345">
        <w:rPr>
          <w:rFonts w:ascii="Arial" w:hAnsi="Arial" w:cs="Arial"/>
          <w:color w:val="000000" w:themeColor="text1"/>
          <w:sz w:val="24"/>
          <w:szCs w:val="24"/>
        </w:rPr>
        <w:t>school</w:t>
      </w:r>
      <w:r w:rsidRPr="00ED1345">
        <w:rPr>
          <w:rFonts w:ascii="Arial" w:hAnsi="Arial" w:cs="Arial"/>
          <w:color w:val="000000" w:themeColor="text1"/>
          <w:sz w:val="24"/>
          <w:szCs w:val="24"/>
        </w:rPr>
        <w:t xml:space="preserve"> ensures it gathers [parent/pupil] consent in order to process images of pupils for school purposes such as, internal displays, </w:t>
      </w:r>
      <w:r w:rsidR="00560BF3" w:rsidRPr="00ED1345">
        <w:rPr>
          <w:rFonts w:ascii="Arial" w:hAnsi="Arial" w:cs="Arial"/>
          <w:color w:val="000000" w:themeColor="text1"/>
          <w:sz w:val="24"/>
          <w:szCs w:val="24"/>
        </w:rPr>
        <w:t>school website, prospectus, or recordings of school plays</w:t>
      </w:r>
      <w:r w:rsidRPr="00ED1345">
        <w:rPr>
          <w:rFonts w:ascii="Arial" w:hAnsi="Arial" w:cs="Arial"/>
          <w:color w:val="000000" w:themeColor="text1"/>
          <w:sz w:val="24"/>
          <w:szCs w:val="24"/>
        </w:rPr>
        <w:t>.</w:t>
      </w:r>
    </w:p>
    <w:p w14:paraId="4EE91CB0" w14:textId="77777777" w:rsidR="009D5760" w:rsidRPr="00ED1345" w:rsidRDefault="009D5760" w:rsidP="009D5760">
      <w:pPr>
        <w:spacing w:after="0"/>
        <w:rPr>
          <w:rFonts w:ascii="Arial" w:hAnsi="Arial" w:cs="Arial"/>
          <w:color w:val="000000" w:themeColor="text1"/>
          <w:sz w:val="24"/>
          <w:szCs w:val="24"/>
        </w:rPr>
      </w:pPr>
    </w:p>
    <w:p w14:paraId="21E12D6D" w14:textId="610B02C3" w:rsidR="0088043D" w:rsidRPr="00ED1345" w:rsidRDefault="00560BF3" w:rsidP="00B00A55">
      <w:pPr>
        <w:rPr>
          <w:rFonts w:ascii="Arial" w:hAnsi="Arial" w:cs="Arial"/>
          <w:color w:val="000000" w:themeColor="text1"/>
          <w:sz w:val="24"/>
          <w:szCs w:val="24"/>
        </w:rPr>
      </w:pPr>
      <w:r w:rsidRPr="00ED1345">
        <w:rPr>
          <w:rFonts w:ascii="Arial" w:hAnsi="Arial" w:cs="Arial"/>
          <w:color w:val="000000" w:themeColor="text1"/>
          <w:sz w:val="24"/>
          <w:szCs w:val="24"/>
        </w:rPr>
        <w:t xml:space="preserve">Images captured by individuals for their domestic purposes, and videos made by parents for family use, </w:t>
      </w:r>
      <w:r w:rsidR="00C841C2" w:rsidRPr="00ED1345">
        <w:rPr>
          <w:rFonts w:ascii="Arial" w:hAnsi="Arial" w:cs="Arial"/>
          <w:color w:val="000000" w:themeColor="text1"/>
          <w:sz w:val="24"/>
          <w:szCs w:val="24"/>
        </w:rPr>
        <w:t xml:space="preserve">fall outside the scope of </w:t>
      </w:r>
      <w:r w:rsidR="00C477C8" w:rsidRPr="00ED1345">
        <w:rPr>
          <w:rFonts w:ascii="Arial" w:hAnsi="Arial" w:cs="Arial"/>
          <w:color w:val="000000" w:themeColor="text1"/>
          <w:sz w:val="24"/>
          <w:szCs w:val="24"/>
        </w:rPr>
        <w:t>UK GDPR</w:t>
      </w:r>
      <w:r w:rsidRPr="00ED1345">
        <w:rPr>
          <w:rFonts w:ascii="Arial" w:hAnsi="Arial" w:cs="Arial"/>
          <w:color w:val="000000" w:themeColor="text1"/>
          <w:sz w:val="24"/>
          <w:szCs w:val="24"/>
        </w:rPr>
        <w:t>.</w:t>
      </w:r>
    </w:p>
    <w:p w14:paraId="77051343" w14:textId="43021B24" w:rsidR="00855F90" w:rsidRPr="00855F90" w:rsidRDefault="00A64EEC" w:rsidP="00B00A55">
      <w:pPr>
        <w:rPr>
          <w:rFonts w:ascii="Arial" w:hAnsi="Arial" w:cs="Arial"/>
          <w:color w:val="FF0000"/>
          <w:sz w:val="24"/>
          <w:szCs w:val="24"/>
        </w:rPr>
      </w:pPr>
      <w:r>
        <w:rPr>
          <w:rFonts w:ascii="Arial" w:hAnsi="Arial" w:cs="Arial"/>
          <w:sz w:val="24"/>
          <w:szCs w:val="24"/>
        </w:rPr>
        <w:t xml:space="preserve">A consent form for </w:t>
      </w:r>
      <w:r w:rsidRPr="002707BC">
        <w:rPr>
          <w:rFonts w:ascii="Arial" w:hAnsi="Arial" w:cs="Arial"/>
          <w:sz w:val="24"/>
          <w:szCs w:val="24"/>
        </w:rPr>
        <w:t>the particular usage</w:t>
      </w:r>
      <w:r>
        <w:rPr>
          <w:rFonts w:ascii="Arial" w:hAnsi="Arial" w:cs="Arial"/>
          <w:sz w:val="24"/>
          <w:szCs w:val="24"/>
        </w:rPr>
        <w:t xml:space="preserve"> of images will be sent t</w:t>
      </w:r>
      <w:r w:rsidRPr="00855F90">
        <w:rPr>
          <w:rFonts w:ascii="Arial" w:hAnsi="Arial" w:cs="Arial"/>
          <w:sz w:val="24"/>
          <w:szCs w:val="24"/>
        </w:rPr>
        <w:t>o</w:t>
      </w:r>
      <w:r w:rsidR="00855F90">
        <w:rPr>
          <w:rFonts w:ascii="Arial" w:hAnsi="Arial" w:cs="Arial"/>
          <w:sz w:val="24"/>
          <w:szCs w:val="24"/>
        </w:rPr>
        <w:t xml:space="preserve"> </w:t>
      </w:r>
      <w:r w:rsidRPr="00855F90">
        <w:rPr>
          <w:rFonts w:ascii="Arial" w:hAnsi="Arial" w:cs="Arial"/>
          <w:sz w:val="24"/>
          <w:szCs w:val="24"/>
        </w:rPr>
        <w:t xml:space="preserve">parents </w:t>
      </w:r>
    </w:p>
    <w:p w14:paraId="56986B97" w14:textId="2E11D436" w:rsidR="0088043D" w:rsidRPr="005D1113" w:rsidRDefault="0088043D" w:rsidP="002B3925">
      <w:pPr>
        <w:pStyle w:val="Heading1"/>
        <w:numPr>
          <w:ilvl w:val="0"/>
          <w:numId w:val="5"/>
        </w:numPr>
        <w:tabs>
          <w:tab w:val="left" w:pos="284"/>
        </w:tabs>
        <w:ind w:left="567" w:hanging="567"/>
        <w:rPr>
          <w:rFonts w:ascii="Arial" w:eastAsiaTheme="minorHAnsi" w:hAnsi="Arial" w:cs="Arial"/>
          <w:b/>
          <w:bCs/>
          <w:color w:val="21A59C"/>
          <w:sz w:val="28"/>
          <w:szCs w:val="28"/>
          <w:lang w:val="en-US"/>
        </w:rPr>
      </w:pPr>
      <w:bookmarkStart w:id="24" w:name="_11._Data_sharing"/>
      <w:bookmarkStart w:id="25" w:name="_Toc116998931"/>
      <w:bookmarkEnd w:id="24"/>
      <w:r w:rsidRPr="005D1113">
        <w:rPr>
          <w:rFonts w:ascii="Arial" w:eastAsiaTheme="minorHAnsi" w:hAnsi="Arial" w:cs="Arial"/>
          <w:b/>
          <w:bCs/>
          <w:color w:val="21A59C"/>
          <w:sz w:val="28"/>
          <w:szCs w:val="28"/>
          <w:lang w:val="en-US"/>
        </w:rPr>
        <w:lastRenderedPageBreak/>
        <w:t>Data sharing</w:t>
      </w:r>
      <w:bookmarkEnd w:id="25"/>
    </w:p>
    <w:p w14:paraId="30645427" w14:textId="77777777" w:rsidR="007E393C" w:rsidRPr="002F506A" w:rsidRDefault="007E393C" w:rsidP="00450468">
      <w:pPr>
        <w:spacing w:after="0"/>
        <w:rPr>
          <w:rFonts w:ascii="Arial" w:hAnsi="Arial" w:cs="Arial"/>
          <w:color w:val="4A4949"/>
          <w:sz w:val="20"/>
          <w:szCs w:val="20"/>
        </w:rPr>
      </w:pPr>
    </w:p>
    <w:p w14:paraId="6362CF9D" w14:textId="1C52BEEA" w:rsidR="00855F90" w:rsidRPr="00855F90" w:rsidRDefault="009656EB" w:rsidP="00855F90">
      <w:pPr>
        <w:spacing w:after="0"/>
        <w:rPr>
          <w:rFonts w:ascii="Arial" w:hAnsi="Arial" w:cs="Arial"/>
          <w:sz w:val="24"/>
          <w:szCs w:val="24"/>
        </w:rPr>
      </w:pPr>
      <w:r w:rsidRPr="009656EB">
        <w:rPr>
          <w:rFonts w:ascii="Arial" w:eastAsia="Calibri" w:hAnsi="Arial" w:cs="Arial"/>
          <w:color w:val="000000" w:themeColor="text1"/>
          <w:spacing w:val="11"/>
          <w:sz w:val="24"/>
          <w:szCs w:val="24"/>
          <w:lang w:val="en-US"/>
        </w:rPr>
        <w:t xml:space="preserve">Cale Green Primary School </w:t>
      </w:r>
      <w:r w:rsidR="00855F90" w:rsidRPr="00855F90">
        <w:rPr>
          <w:rFonts w:ascii="Arial" w:hAnsi="Arial" w:cs="Arial"/>
          <w:sz w:val="24"/>
          <w:szCs w:val="24"/>
        </w:rPr>
        <w:t xml:space="preserve">will </w:t>
      </w:r>
      <w:r w:rsidR="008114F0">
        <w:rPr>
          <w:rFonts w:ascii="Arial" w:hAnsi="Arial" w:cs="Arial"/>
          <w:sz w:val="24"/>
          <w:szCs w:val="24"/>
        </w:rPr>
        <w:t>usually only share data with third parties when they have a legal or statutory obligation or have the 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 xml:space="preserve">Only share data that the supplier or contractor needs to carry out </w:t>
      </w:r>
      <w:proofErr w:type="gramStart"/>
      <w:r w:rsidRPr="00855F90">
        <w:rPr>
          <w:rFonts w:ascii="Arial" w:hAnsi="Arial" w:cs="Arial"/>
          <w:sz w:val="24"/>
          <w:szCs w:val="24"/>
        </w:rPr>
        <w:t>their</w:t>
      </w:r>
      <w:proofErr w:type="gramEnd"/>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6" w:name="_12._Data_retention"/>
      <w:bookmarkEnd w:id="26"/>
    </w:p>
    <w:p w14:paraId="409E9CAA" w14:textId="5E6E1FD8" w:rsidR="00AB5748" w:rsidRDefault="00AB5748" w:rsidP="003D5E53">
      <w:pPr>
        <w:pStyle w:val="Heading1"/>
        <w:spacing w:before="0" w:after="0"/>
        <w:rPr>
          <w:rFonts w:ascii="Arial" w:eastAsiaTheme="minorHAnsi" w:hAnsi="Arial" w:cs="Arial"/>
          <w:b/>
          <w:bCs/>
          <w:color w:val="21A59C"/>
          <w:sz w:val="28"/>
          <w:szCs w:val="28"/>
          <w:lang w:val="en-US"/>
        </w:rPr>
      </w:pPr>
      <w:bookmarkStart w:id="27" w:name="_Toc116998932"/>
      <w:r w:rsidRPr="00110370">
        <w:rPr>
          <w:rFonts w:ascii="Arial" w:eastAsiaTheme="minorHAnsi" w:hAnsi="Arial" w:cs="Arial"/>
          <w:b/>
          <w:bCs/>
          <w:color w:val="21A59C"/>
          <w:sz w:val="28"/>
          <w:szCs w:val="28"/>
          <w:lang w:val="en-US"/>
        </w:rPr>
        <w:t>14.  Data Security and Storage of Records</w:t>
      </w:r>
      <w:bookmarkEnd w:id="27"/>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5CB7E961" w:rsidR="00AB5748" w:rsidRPr="00AB5748" w:rsidRDefault="009656EB" w:rsidP="00AB5748">
      <w:pPr>
        <w:rPr>
          <w:rFonts w:ascii="Arial" w:hAnsi="Arial" w:cs="Arial"/>
          <w:sz w:val="24"/>
          <w:szCs w:val="24"/>
        </w:rPr>
      </w:pPr>
      <w:r w:rsidRPr="009656EB">
        <w:rPr>
          <w:rFonts w:ascii="Arial" w:eastAsia="Calibri" w:hAnsi="Arial" w:cs="Arial"/>
          <w:color w:val="000000" w:themeColor="text1"/>
          <w:spacing w:val="11"/>
          <w:sz w:val="24"/>
          <w:szCs w:val="24"/>
          <w:lang w:val="en-US"/>
        </w:rPr>
        <w:t xml:space="preserve">Cale Green Primary School </w:t>
      </w:r>
      <w:r w:rsidR="00AB5748" w:rsidRPr="00AB5748">
        <w:rPr>
          <w:rFonts w:ascii="Arial" w:hAnsi="Arial" w:cs="Arial"/>
          <w:sz w:val="24"/>
          <w:szCs w:val="24"/>
        </w:rPr>
        <w:t>will 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lastRenderedPageBreak/>
        <w:t>Where we need to share personal data with a third party, we carry out due diligence and take reasonable steps to ensure it is stored securely and adequately protected (see section 8)</w:t>
      </w:r>
    </w:p>
    <w:p w14:paraId="17BF4EBA" w14:textId="246F0FE7" w:rsidR="00AB5748" w:rsidRDefault="00AB5748" w:rsidP="00110370">
      <w:pPr>
        <w:pStyle w:val="Heading1"/>
        <w:rPr>
          <w:rFonts w:ascii="Arial" w:eastAsiaTheme="minorHAnsi" w:hAnsi="Arial" w:cs="Arial"/>
          <w:b/>
          <w:bCs/>
          <w:color w:val="21A59C"/>
          <w:sz w:val="28"/>
          <w:szCs w:val="28"/>
          <w:lang w:val="en-US"/>
        </w:rPr>
      </w:pPr>
      <w:bookmarkStart w:id="28" w:name="_Toc116998933"/>
      <w:r w:rsidRPr="00110370">
        <w:rPr>
          <w:rFonts w:ascii="Arial" w:eastAsiaTheme="minorHAnsi" w:hAnsi="Arial" w:cs="Arial"/>
          <w:b/>
          <w:bCs/>
          <w:color w:val="21A59C"/>
          <w:sz w:val="28"/>
          <w:szCs w:val="28"/>
          <w:lang w:val="en-US"/>
        </w:rPr>
        <w:t>15. Disposal of records</w:t>
      </w:r>
      <w:bookmarkEnd w:id="28"/>
    </w:p>
    <w:p w14:paraId="53C1D76D" w14:textId="77777777" w:rsidR="00110370" w:rsidRPr="00110370" w:rsidRDefault="00110370" w:rsidP="00110370">
      <w:pPr>
        <w:spacing w:after="0"/>
        <w:rPr>
          <w:lang w:val="en-US"/>
        </w:rPr>
      </w:pPr>
    </w:p>
    <w:p w14:paraId="183C3A79" w14:textId="0EE189DF" w:rsidR="00AB5748" w:rsidRDefault="009656EB" w:rsidP="00110370">
      <w:pPr>
        <w:spacing w:after="0"/>
        <w:rPr>
          <w:rFonts w:ascii="Arial" w:hAnsi="Arial" w:cs="Arial"/>
          <w:sz w:val="24"/>
          <w:szCs w:val="24"/>
        </w:rPr>
      </w:pPr>
      <w:bookmarkStart w:id="29" w:name="_GoBack"/>
      <w:r w:rsidRPr="009656EB">
        <w:rPr>
          <w:rFonts w:ascii="Arial" w:eastAsia="Calibri" w:hAnsi="Arial" w:cs="Arial"/>
          <w:color w:val="000000" w:themeColor="text1"/>
          <w:spacing w:val="11"/>
          <w:sz w:val="24"/>
          <w:szCs w:val="24"/>
          <w:lang w:val="en-US"/>
        </w:rPr>
        <w:t xml:space="preserve">Cale Green Primary School </w:t>
      </w:r>
      <w:bookmarkEnd w:id="29"/>
      <w:r w:rsidR="00AB5748" w:rsidRPr="00110370">
        <w:rPr>
          <w:rFonts w:ascii="Arial" w:hAnsi="Arial" w:cs="Arial"/>
          <w:sz w:val="24"/>
          <w:szCs w:val="24"/>
        </w:rPr>
        <w:t xml:space="preserve">only keeps 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t xml:space="preserve">Once personal data is no longer needed it is </w:t>
      </w:r>
      <w:r>
        <w:rPr>
          <w:rFonts w:ascii="Arial" w:hAnsi="Arial" w:cs="Arial"/>
          <w:sz w:val="24"/>
          <w:szCs w:val="24"/>
        </w:rPr>
        <w:t xml:space="preserve">confidentially disposed of using secure methods.  </w:t>
      </w:r>
    </w:p>
    <w:p w14:paraId="62344000" w14:textId="63230C59" w:rsidR="009D5760" w:rsidRPr="009D5760" w:rsidRDefault="009D5760" w:rsidP="009D5760">
      <w:pPr>
        <w:pStyle w:val="Heading1"/>
        <w:spacing w:before="0" w:after="0"/>
        <w:rPr>
          <w:rFonts w:ascii="Arial" w:hAnsi="Arial" w:cs="Arial"/>
          <w:b/>
          <w:bCs/>
          <w:color w:val="21A59C"/>
          <w:sz w:val="28"/>
          <w:szCs w:val="28"/>
        </w:rPr>
      </w:pPr>
      <w:bookmarkStart w:id="30" w:name="_Toc116998934"/>
      <w:r w:rsidRPr="009D5760">
        <w:rPr>
          <w:rFonts w:ascii="Arial" w:hAnsi="Arial" w:cs="Arial"/>
          <w:b/>
          <w:bCs/>
          <w:color w:val="21A59C"/>
          <w:sz w:val="28"/>
          <w:szCs w:val="28"/>
        </w:rPr>
        <w:t>1</w:t>
      </w:r>
      <w:r>
        <w:rPr>
          <w:rFonts w:ascii="Arial" w:hAnsi="Arial" w:cs="Arial"/>
          <w:b/>
          <w:bCs/>
          <w:color w:val="21A59C"/>
          <w:sz w:val="28"/>
          <w:szCs w:val="28"/>
        </w:rPr>
        <w:t>6</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0"/>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Pr="005D1113" w:rsidRDefault="009D5760" w:rsidP="002B3925">
      <w:pPr>
        <w:pStyle w:val="Heading1"/>
        <w:numPr>
          <w:ilvl w:val="0"/>
          <w:numId w:val="14"/>
        </w:numPr>
        <w:ind w:left="426" w:hanging="426"/>
        <w:rPr>
          <w:rFonts w:ascii="Arial" w:eastAsiaTheme="minorHAnsi" w:hAnsi="Arial" w:cs="Arial"/>
          <w:b/>
          <w:bCs/>
          <w:color w:val="21A59C"/>
          <w:sz w:val="28"/>
          <w:szCs w:val="28"/>
          <w:lang w:val="en-US"/>
        </w:rPr>
      </w:pPr>
      <w:bookmarkStart w:id="31" w:name="_Glossary_of_Terms"/>
      <w:bookmarkEnd w:id="31"/>
      <w:r>
        <w:rPr>
          <w:rFonts w:ascii="Arial" w:eastAsiaTheme="minorHAnsi" w:hAnsi="Arial" w:cs="Arial"/>
          <w:b/>
          <w:bCs/>
          <w:color w:val="21A59C"/>
          <w:sz w:val="28"/>
          <w:szCs w:val="28"/>
          <w:lang w:val="en-US"/>
        </w:rPr>
        <w:t xml:space="preserve"> </w:t>
      </w:r>
      <w:bookmarkStart w:id="32" w:name="_Toc116998935"/>
      <w:r w:rsidR="00B55B94" w:rsidRPr="005D1113">
        <w:rPr>
          <w:rFonts w:ascii="Arial" w:eastAsiaTheme="minorHAnsi" w:hAnsi="Arial" w:cs="Arial"/>
          <w:b/>
          <w:bCs/>
          <w:color w:val="21A59C"/>
          <w:sz w:val="28"/>
          <w:szCs w:val="28"/>
          <w:lang w:val="en-US"/>
        </w:rPr>
        <w:t>Glossary of Terms</w:t>
      </w:r>
      <w:bookmarkEnd w:id="32"/>
      <w:r w:rsidR="00B55B94" w:rsidRPr="005D1113">
        <w:rPr>
          <w:rFonts w:ascii="Arial" w:eastAsiaTheme="minorHAnsi" w:hAnsi="Arial" w:cs="Arial"/>
          <w:b/>
          <w:bCs/>
          <w:color w:val="21A59C"/>
          <w:sz w:val="28"/>
          <w:szCs w:val="28"/>
          <w:lang w:val="en-US"/>
        </w:rPr>
        <w:t xml:space="preserve"> </w:t>
      </w:r>
    </w:p>
    <w:p w14:paraId="0DD77C72"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 xml:space="preserve">Data </w:t>
      </w:r>
      <w:r w:rsidRPr="006256CE">
        <w:rPr>
          <w:rFonts w:ascii="Arial" w:hAnsi="Arial" w:cs="Arial"/>
          <w:sz w:val="24"/>
          <w:szCs w:val="24"/>
        </w:rPr>
        <w:t>is information which is stored electronically, on a computer, or in certain paper-based filing systems.</w:t>
      </w:r>
    </w:p>
    <w:p w14:paraId="1ECDC994"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Processing</w:t>
      </w:r>
      <w:r w:rsidRPr="006256CE">
        <w:rPr>
          <w:rFonts w:ascii="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3EF4B11B"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subjects</w:t>
      </w:r>
      <w:r w:rsidRPr="006256CE">
        <w:rPr>
          <w:rFonts w:ascii="Arial" w:hAnsi="Arial" w:cs="Arial"/>
          <w:sz w:val="24"/>
          <w:szCs w:val="24"/>
        </w:rPr>
        <w:t xml:space="preserve"> for the purpose of this policy include all living individuals about whom we </w:t>
      </w:r>
      <w:r w:rsidR="00F91F31" w:rsidRPr="006256CE">
        <w:rPr>
          <w:rFonts w:ascii="Arial" w:hAnsi="Arial" w:cs="Arial"/>
          <w:sz w:val="24"/>
          <w:szCs w:val="24"/>
        </w:rPr>
        <w:t>hold</w:t>
      </w:r>
      <w:r w:rsidRPr="006256CE">
        <w:rPr>
          <w:rFonts w:ascii="Arial" w:hAnsi="Arial" w:cs="Arial"/>
          <w:sz w:val="24"/>
          <w:szCs w:val="24"/>
        </w:rPr>
        <w:t xml:space="preserve"> personal data. A data subject need not be a UK national or resident. All data subjects have legal rights in relation to their personal information.</w:t>
      </w:r>
    </w:p>
    <w:p w14:paraId="3A309266" w14:textId="764D3B34"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Personal data</w:t>
      </w:r>
      <w:r w:rsidRPr="006256CE">
        <w:rPr>
          <w:rFonts w:ascii="Arial" w:hAnsi="Arial" w:cs="Arial"/>
          <w:sz w:val="24"/>
          <w:szCs w:val="24"/>
        </w:rPr>
        <w:t xml:space="preserve"> is data relating to a living individual who can be identified from that data (or from that data and other information in our possession). Personal data can be factual (for example, a name, address or date of birth) or it can be an opinion about that person, their actions and </w:t>
      </w:r>
      <w:r w:rsidR="00587B25" w:rsidRPr="006256CE">
        <w:rPr>
          <w:rFonts w:ascii="Arial" w:hAnsi="Arial" w:cs="Arial"/>
          <w:sz w:val="24"/>
          <w:szCs w:val="24"/>
        </w:rPr>
        <w:t>behaviour</w:t>
      </w:r>
      <w:r w:rsidRPr="006256CE">
        <w:rPr>
          <w:rFonts w:ascii="Arial" w:hAnsi="Arial" w:cs="Arial"/>
          <w:sz w:val="24"/>
          <w:szCs w:val="24"/>
        </w:rPr>
        <w:t>.</w:t>
      </w:r>
    </w:p>
    <w:p w14:paraId="746D356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controller</w:t>
      </w:r>
      <w:r w:rsidRPr="006256CE">
        <w:rPr>
          <w:rFonts w:ascii="Arial" w:hAnsi="Arial" w:cs="Arial"/>
          <w:sz w:val="24"/>
          <w:szCs w:val="24"/>
        </w:rPr>
        <w:t> means the person/business who determines the purposes for which personal data will be processed, and the manner in which it will be processed.</w:t>
      </w:r>
    </w:p>
    <w:p w14:paraId="1CA7D01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lastRenderedPageBreak/>
        <w:t>Data processor</w:t>
      </w:r>
      <w:r w:rsidRPr="006256CE">
        <w:rPr>
          <w:rFonts w:ascii="Arial" w:hAnsi="Arial" w:cs="Arial"/>
          <w:sz w:val="24"/>
          <w:szCs w:val="24"/>
        </w:rPr>
        <w:t> means the person/business that processes personal data on behalf, and in accordance with the instructions, of a data controller.</w:t>
      </w:r>
    </w:p>
    <w:p w14:paraId="6CE80535"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Special category data</w:t>
      </w:r>
      <w:r w:rsidRPr="006256CE">
        <w:rPr>
          <w:rFonts w:ascii="Arial" w:hAnsi="Arial" w:cs="Arial"/>
          <w:sz w:val="24"/>
          <w:szCs w:val="24"/>
        </w:rPr>
        <w:t xml:space="preserve"> includes information about a person's race, ethnic origin, political opinions, religion, trade union membership, genetics, Biometrics (where used for ID), health, sexual life, or Sexual orientation. </w:t>
      </w:r>
    </w:p>
    <w:p w14:paraId="1C1CBB31" w14:textId="0BD037FF"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 xml:space="preserve">Consent </w:t>
      </w:r>
      <w:r w:rsidR="00A81106">
        <w:rPr>
          <w:rFonts w:ascii="Arial" w:hAnsi="Arial" w:cs="Arial"/>
          <w:sz w:val="24"/>
          <w:szCs w:val="24"/>
        </w:rPr>
        <w:t xml:space="preserve">is an </w:t>
      </w:r>
      <w:r w:rsidRPr="006256CE">
        <w:rPr>
          <w:rFonts w:ascii="Arial" w:hAnsi="Arial" w:cs="Arial"/>
          <w:sz w:val="24"/>
          <w:szCs w:val="24"/>
        </w:rPr>
        <w:t>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092B7606"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Data Protection Officer (DPO)</w:t>
      </w:r>
      <w:r w:rsidR="00A81106">
        <w:rPr>
          <w:rFonts w:ascii="Arial" w:eastAsiaTheme="minorHAnsi" w:hAnsi="Arial" w:cs="Arial"/>
          <w:b/>
          <w:bCs/>
          <w:color w:val="21A59C"/>
          <w:spacing w:val="-1"/>
          <w:sz w:val="24"/>
          <w:szCs w:val="24"/>
          <w:lang w:val="en-US"/>
        </w:rPr>
        <w:t xml:space="preserve"> </w:t>
      </w:r>
      <w:r w:rsidR="00A81106" w:rsidRPr="00A81106">
        <w:rPr>
          <w:rFonts w:ascii="Arial" w:hAnsi="Arial" w:cs="Arial"/>
          <w:sz w:val="24"/>
          <w:szCs w:val="24"/>
        </w:rPr>
        <w:t>is</w:t>
      </w:r>
      <w:r w:rsidRPr="006256CE">
        <w:rPr>
          <w:rFonts w:ascii="Arial" w:hAnsi="Arial" w:cs="Arial"/>
          <w:sz w:val="24"/>
          <w:szCs w:val="24"/>
        </w:rPr>
        <w:t xml:space="preserve"> the person appointed as such under </w:t>
      </w:r>
      <w:r w:rsidR="00C477C8">
        <w:rPr>
          <w:rFonts w:ascii="Arial" w:hAnsi="Arial" w:cs="Arial"/>
          <w:sz w:val="24"/>
          <w:szCs w:val="24"/>
        </w:rPr>
        <w:t>UK GDPR</w:t>
      </w:r>
      <w:r w:rsidRPr="006256CE">
        <w:rPr>
          <w:rFonts w:ascii="Arial" w:hAnsi="Arial" w:cs="Arial"/>
          <w:sz w:val="24"/>
          <w:szCs w:val="24"/>
        </w:rPr>
        <w:t>. A DPO is responsible for advising the School on their obligations under Data Protection, for monitoring compliance with data protection law, as well as with the Schools polices, providing advice, cooperating with the ICO and acting as a point of contact with the ICO.</w:t>
      </w:r>
    </w:p>
    <w:p w14:paraId="399C3C16" w14:textId="370C4CD7" w:rsidR="00B55B94" w:rsidRPr="007570C0" w:rsidRDefault="00B55B94" w:rsidP="006256CE">
      <w:pPr>
        <w:shd w:val="clear" w:color="auto" w:fill="FFFFFF"/>
        <w:spacing w:before="100" w:beforeAutospacing="1" w:after="300" w:line="300" w:lineRule="atLeast"/>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Personal Data Breach</w:t>
      </w:r>
      <w:r w:rsidRPr="006256CE">
        <w:rPr>
          <w:rFonts w:ascii="Arial" w:hAnsi="Arial" w:cs="Arial"/>
          <w:sz w:val="24"/>
          <w:szCs w:val="24"/>
        </w:rPr>
        <w:t xml:space="preserve"> </w:t>
      </w:r>
      <w:r w:rsidR="00A81106">
        <w:rPr>
          <w:rFonts w:ascii="Arial" w:hAnsi="Arial" w:cs="Arial"/>
          <w:sz w:val="24"/>
          <w:szCs w:val="24"/>
        </w:rPr>
        <w:t xml:space="preserve">is </w:t>
      </w:r>
      <w:r w:rsidRPr="006256CE">
        <w:rPr>
          <w:rFonts w:ascii="Arial" w:hAnsi="Arial" w:cs="Arial"/>
          <w:sz w:val="24"/>
          <w:szCs w:val="24"/>
        </w:rPr>
        <w:t>any breach of security resulting in the accidental or unlawful destruction, loss, alteration, unauthorised disclosure of, or</w:t>
      </w:r>
      <w:r w:rsidRPr="00A81106">
        <w:rPr>
          <w:rFonts w:ascii="Arial" w:hAnsi="Arial" w:cs="Arial"/>
          <w:sz w:val="24"/>
          <w:szCs w:val="24"/>
        </w:rPr>
        <w:t xml:space="preserve"> unauthorised</w:t>
      </w:r>
      <w:r w:rsidRPr="007570C0">
        <w:rPr>
          <w:rFonts w:ascii="Arial" w:eastAsia="Calibri" w:hAnsi="Arial" w:cs="Arial"/>
          <w:spacing w:val="11"/>
          <w:sz w:val="24"/>
          <w:szCs w:val="24"/>
          <w:lang w:val="en-US"/>
        </w:rPr>
        <w:t xml:space="preserve"> </w:t>
      </w:r>
      <w:r w:rsidRPr="00A81106">
        <w:rPr>
          <w:rFonts w:ascii="Arial" w:hAnsi="Arial" w:cs="Arial"/>
          <w:sz w:val="24"/>
          <w:szCs w:val="24"/>
        </w:rPr>
        <w:t>access to, personal data, where that breach results in a risk to the data subject. It can be an act or omission.</w:t>
      </w:r>
      <w:r w:rsidRPr="007570C0">
        <w:rPr>
          <w:rFonts w:ascii="Arial" w:eastAsia="Calibri" w:hAnsi="Arial" w:cs="Arial"/>
          <w:spacing w:val="11"/>
          <w:sz w:val="24"/>
          <w:szCs w:val="24"/>
          <w:lang w:val="en-US"/>
        </w:rPr>
        <w:t xml:space="preserve"> </w:t>
      </w:r>
    </w:p>
    <w:p w14:paraId="39B9E000" w14:textId="46DC3BC6" w:rsidR="00B55B94" w:rsidRPr="007570C0" w:rsidRDefault="000E74AA" w:rsidP="00B55B94">
      <w:pPr>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Data Protection</w:t>
      </w:r>
      <w:r w:rsidR="00B55B94" w:rsidRPr="00A81106">
        <w:rPr>
          <w:rFonts w:ascii="Arial" w:eastAsiaTheme="minorHAnsi" w:hAnsi="Arial" w:cs="Arial"/>
          <w:b/>
          <w:bCs/>
          <w:color w:val="21A59C"/>
          <w:spacing w:val="-1"/>
          <w:sz w:val="24"/>
          <w:szCs w:val="24"/>
          <w:lang w:val="en-US"/>
        </w:rPr>
        <w:t xml:space="preserve"> by Design and Default</w:t>
      </w:r>
      <w:r w:rsidR="00B55B94" w:rsidRPr="00CC20DB">
        <w:rPr>
          <w:rFonts w:ascii="Arial" w:eastAsia="Calibri" w:hAnsi="Arial" w:cs="Arial"/>
          <w:color w:val="2CA99B"/>
          <w:spacing w:val="11"/>
          <w:sz w:val="24"/>
          <w:szCs w:val="24"/>
          <w:lang w:val="en-US"/>
        </w:rPr>
        <w:t xml:space="preserve"> </w:t>
      </w:r>
      <w:r w:rsidR="00A81106" w:rsidRPr="00A81106">
        <w:rPr>
          <w:rFonts w:ascii="Arial" w:hAnsi="Arial" w:cs="Arial"/>
          <w:sz w:val="24"/>
          <w:szCs w:val="24"/>
        </w:rPr>
        <w:t xml:space="preserve">involves </w:t>
      </w:r>
      <w:r w:rsidR="00B55B94" w:rsidRPr="00A81106">
        <w:rPr>
          <w:rFonts w:ascii="Arial" w:hAnsi="Arial" w:cs="Arial"/>
          <w:sz w:val="24"/>
          <w:szCs w:val="24"/>
        </w:rPr>
        <w:t xml:space="preserve">implementing appropriate technical and organisational measures in an effective manner to ensure compliance with </w:t>
      </w:r>
      <w:r w:rsidR="00C477C8">
        <w:rPr>
          <w:rFonts w:ascii="Arial" w:hAnsi="Arial" w:cs="Arial"/>
          <w:sz w:val="24"/>
          <w:szCs w:val="24"/>
        </w:rPr>
        <w:t>UK GDPR</w:t>
      </w:r>
      <w:r w:rsidR="00B55B94" w:rsidRPr="00A81106">
        <w:rPr>
          <w:rFonts w:ascii="Arial" w:hAnsi="Arial" w:cs="Arial"/>
          <w:sz w:val="24"/>
          <w:szCs w:val="24"/>
        </w:rPr>
        <w:t>.</w:t>
      </w:r>
      <w:r w:rsidR="00B55B94" w:rsidRPr="007570C0">
        <w:rPr>
          <w:rFonts w:ascii="Arial" w:eastAsia="Calibri" w:hAnsi="Arial" w:cs="Arial"/>
          <w:spacing w:val="11"/>
          <w:sz w:val="24"/>
          <w:szCs w:val="24"/>
          <w:lang w:val="en-US"/>
        </w:rPr>
        <w:t xml:space="preserve"> </w:t>
      </w:r>
    </w:p>
    <w:p w14:paraId="2AD328D5" w14:textId="77777777" w:rsidR="00BE0042" w:rsidRPr="007570C0" w:rsidRDefault="00BE0042" w:rsidP="00B00A55">
      <w:pPr>
        <w:rPr>
          <w:rFonts w:ascii="Arial" w:hAnsi="Arial" w:cs="Arial"/>
          <w:sz w:val="24"/>
          <w:szCs w:val="24"/>
        </w:rPr>
      </w:pPr>
    </w:p>
    <w:sectPr w:rsidR="00BE0042" w:rsidRPr="007570C0" w:rsidSect="00F54C07">
      <w:footerReference w:type="default" r:id="rId19"/>
      <w:pgSz w:w="11906" w:h="16838"/>
      <w:pgMar w:top="255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BE68" w14:textId="77777777" w:rsidR="002B3925" w:rsidRDefault="002B3925" w:rsidP="00560BF3">
      <w:pPr>
        <w:spacing w:after="0" w:line="240" w:lineRule="auto"/>
      </w:pPr>
      <w:r>
        <w:separator/>
      </w:r>
    </w:p>
  </w:endnote>
  <w:endnote w:type="continuationSeparator" w:id="0">
    <w:p w14:paraId="2686428A" w14:textId="77777777" w:rsidR="002B3925" w:rsidRDefault="002B3925" w:rsidP="00560BF3">
      <w:pPr>
        <w:spacing w:after="0" w:line="240" w:lineRule="auto"/>
      </w:pPr>
      <w:r>
        <w:continuationSeparator/>
      </w:r>
    </w:p>
  </w:endnote>
  <w:endnote w:type="continuationNotice" w:id="1">
    <w:p w14:paraId="0A353A29" w14:textId="77777777" w:rsidR="002B3925" w:rsidRDefault="002B3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D859" w14:textId="77777777" w:rsidR="0093053A" w:rsidRDefault="0093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41A5" w14:textId="583B9F89" w:rsidR="001C65A2" w:rsidRDefault="001C65A2">
    <w:pPr>
      <w:pStyle w:val="Footer"/>
      <w:jc w:val="right"/>
    </w:pPr>
  </w:p>
  <w:p w14:paraId="10449C9B" w14:textId="77777777" w:rsidR="001C65A2" w:rsidRDefault="001C6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529D" w14:textId="77777777" w:rsidR="0093053A" w:rsidRDefault="00930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18146"/>
      <w:docPartObj>
        <w:docPartGallery w:val="Page Numbers (Bottom of Page)"/>
        <w:docPartUnique/>
      </w:docPartObj>
    </w:sdtPr>
    <w:sdtEndPr>
      <w:rPr>
        <w:noProof/>
      </w:rPr>
    </w:sdtEndPr>
    <w:sdtContent>
      <w:p w14:paraId="1A675A9D" w14:textId="77777777" w:rsidR="005D1113" w:rsidRDefault="005D1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A3B9" w14:textId="77777777" w:rsidR="002B3925" w:rsidRDefault="002B3925" w:rsidP="00560BF3">
      <w:pPr>
        <w:spacing w:after="0" w:line="240" w:lineRule="auto"/>
      </w:pPr>
      <w:r>
        <w:separator/>
      </w:r>
    </w:p>
  </w:footnote>
  <w:footnote w:type="continuationSeparator" w:id="0">
    <w:p w14:paraId="19AB403C" w14:textId="77777777" w:rsidR="002B3925" w:rsidRDefault="002B3925" w:rsidP="00560BF3">
      <w:pPr>
        <w:spacing w:after="0" w:line="240" w:lineRule="auto"/>
      </w:pPr>
      <w:r>
        <w:continuationSeparator/>
      </w:r>
    </w:p>
  </w:footnote>
  <w:footnote w:type="continuationNotice" w:id="1">
    <w:p w14:paraId="042F8B5A" w14:textId="77777777" w:rsidR="002B3925" w:rsidRDefault="002B3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B0AC" w14:textId="77777777" w:rsidR="0093053A" w:rsidRDefault="0093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58241" behindDoc="1" locked="0" layoutInCell="1" allowOverlap="1" wp14:anchorId="69E8445F" wp14:editId="350AA200">
          <wp:simplePos x="0" y="0"/>
          <wp:positionH relativeFrom="margin">
            <wp:align>center</wp:align>
          </wp:positionH>
          <wp:positionV relativeFrom="paragraph">
            <wp:posOffset>-78105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5" name="Picture 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8240"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RK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7D0A" w14:textId="77777777" w:rsidR="0093053A" w:rsidRDefault="00930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D8E0C9D0"/>
    <w:lvl w:ilvl="0" w:tplc="ABFA17D8">
      <w:start w:val="1"/>
      <w:numFmt w:val="decimal"/>
      <w:lvlText w:val="%1."/>
      <w:lvlJc w:val="left"/>
      <w:pPr>
        <w:ind w:left="720" w:hanging="360"/>
      </w:pPr>
      <w:rPr>
        <w:rFonts w:hint="default"/>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54A09"/>
    <w:multiLevelType w:val="hybridMultilevel"/>
    <w:tmpl w:val="225C7922"/>
    <w:lvl w:ilvl="0" w:tplc="6A2EC25E">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
  </w:num>
  <w:num w:numId="5">
    <w:abstractNumId w:val="13"/>
  </w:num>
  <w:num w:numId="6">
    <w:abstractNumId w:val="5"/>
  </w:num>
  <w:num w:numId="7">
    <w:abstractNumId w:val="1"/>
  </w:num>
  <w:num w:numId="8">
    <w:abstractNumId w:val="8"/>
  </w:num>
  <w:num w:numId="9">
    <w:abstractNumId w:val="4"/>
  </w:num>
  <w:num w:numId="10">
    <w:abstractNumId w:val="10"/>
  </w:num>
  <w:num w:numId="11">
    <w:abstractNumId w:val="0"/>
  </w:num>
  <w:num w:numId="12">
    <w:abstractNumId w:val="7"/>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5"/>
    <w:rsid w:val="00001C2F"/>
    <w:rsid w:val="00001E09"/>
    <w:rsid w:val="00013760"/>
    <w:rsid w:val="000140AF"/>
    <w:rsid w:val="00034725"/>
    <w:rsid w:val="0004401C"/>
    <w:rsid w:val="0005254A"/>
    <w:rsid w:val="00056367"/>
    <w:rsid w:val="00064621"/>
    <w:rsid w:val="0006559F"/>
    <w:rsid w:val="0007334E"/>
    <w:rsid w:val="0008436D"/>
    <w:rsid w:val="000A3A7D"/>
    <w:rsid w:val="000A6E2D"/>
    <w:rsid w:val="000B091B"/>
    <w:rsid w:val="000E09CA"/>
    <w:rsid w:val="000E74AA"/>
    <w:rsid w:val="0010787C"/>
    <w:rsid w:val="00110370"/>
    <w:rsid w:val="00110FC6"/>
    <w:rsid w:val="00146D04"/>
    <w:rsid w:val="00152EF1"/>
    <w:rsid w:val="001572BA"/>
    <w:rsid w:val="00175C8D"/>
    <w:rsid w:val="001A1F6F"/>
    <w:rsid w:val="001A36FC"/>
    <w:rsid w:val="001B24A4"/>
    <w:rsid w:val="001B29B3"/>
    <w:rsid w:val="001B4965"/>
    <w:rsid w:val="001C45E3"/>
    <w:rsid w:val="001C65A2"/>
    <w:rsid w:val="001E045E"/>
    <w:rsid w:val="0020754F"/>
    <w:rsid w:val="00221767"/>
    <w:rsid w:val="0023059B"/>
    <w:rsid w:val="002378A9"/>
    <w:rsid w:val="00250949"/>
    <w:rsid w:val="00263443"/>
    <w:rsid w:val="002707BC"/>
    <w:rsid w:val="00272F45"/>
    <w:rsid w:val="002740EC"/>
    <w:rsid w:val="002870D8"/>
    <w:rsid w:val="002927E4"/>
    <w:rsid w:val="002A05D9"/>
    <w:rsid w:val="002A1A82"/>
    <w:rsid w:val="002B3925"/>
    <w:rsid w:val="002C5469"/>
    <w:rsid w:val="002E2EA3"/>
    <w:rsid w:val="002F506A"/>
    <w:rsid w:val="00335FDE"/>
    <w:rsid w:val="003403C9"/>
    <w:rsid w:val="00346D64"/>
    <w:rsid w:val="00353126"/>
    <w:rsid w:val="003654DC"/>
    <w:rsid w:val="0037511A"/>
    <w:rsid w:val="003A3D13"/>
    <w:rsid w:val="003B10DB"/>
    <w:rsid w:val="003B2099"/>
    <w:rsid w:val="003B73E7"/>
    <w:rsid w:val="003C198A"/>
    <w:rsid w:val="003D2C12"/>
    <w:rsid w:val="003D4860"/>
    <w:rsid w:val="003D585D"/>
    <w:rsid w:val="003D5E53"/>
    <w:rsid w:val="00421878"/>
    <w:rsid w:val="0043082E"/>
    <w:rsid w:val="00450468"/>
    <w:rsid w:val="00451DE7"/>
    <w:rsid w:val="00455A6A"/>
    <w:rsid w:val="00455E6B"/>
    <w:rsid w:val="004647C1"/>
    <w:rsid w:val="004B1489"/>
    <w:rsid w:val="004C342C"/>
    <w:rsid w:val="004E5D6F"/>
    <w:rsid w:val="004F7AC8"/>
    <w:rsid w:val="00527257"/>
    <w:rsid w:val="00532915"/>
    <w:rsid w:val="00532C33"/>
    <w:rsid w:val="00544938"/>
    <w:rsid w:val="0054A02F"/>
    <w:rsid w:val="00560BF3"/>
    <w:rsid w:val="00587B25"/>
    <w:rsid w:val="005B2FE8"/>
    <w:rsid w:val="005D1113"/>
    <w:rsid w:val="005E7B68"/>
    <w:rsid w:val="005F6295"/>
    <w:rsid w:val="00612E30"/>
    <w:rsid w:val="006143E5"/>
    <w:rsid w:val="00615DB2"/>
    <w:rsid w:val="006256CE"/>
    <w:rsid w:val="00630A32"/>
    <w:rsid w:val="00631634"/>
    <w:rsid w:val="006437B7"/>
    <w:rsid w:val="006534A2"/>
    <w:rsid w:val="006603D0"/>
    <w:rsid w:val="006666FE"/>
    <w:rsid w:val="00674258"/>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D5329"/>
    <w:rsid w:val="007D7256"/>
    <w:rsid w:val="007E393C"/>
    <w:rsid w:val="007F6084"/>
    <w:rsid w:val="00806831"/>
    <w:rsid w:val="008107F4"/>
    <w:rsid w:val="008114F0"/>
    <w:rsid w:val="00820031"/>
    <w:rsid w:val="00820138"/>
    <w:rsid w:val="00824B01"/>
    <w:rsid w:val="00830FA4"/>
    <w:rsid w:val="00836D5B"/>
    <w:rsid w:val="008412C5"/>
    <w:rsid w:val="00841306"/>
    <w:rsid w:val="00853750"/>
    <w:rsid w:val="00855F90"/>
    <w:rsid w:val="00857BA7"/>
    <w:rsid w:val="00860486"/>
    <w:rsid w:val="00870A8C"/>
    <w:rsid w:val="0088043D"/>
    <w:rsid w:val="00882B11"/>
    <w:rsid w:val="00885652"/>
    <w:rsid w:val="0089150F"/>
    <w:rsid w:val="008A4BB6"/>
    <w:rsid w:val="008A5264"/>
    <w:rsid w:val="008B3291"/>
    <w:rsid w:val="008C1CF4"/>
    <w:rsid w:val="008C1D19"/>
    <w:rsid w:val="008E38CC"/>
    <w:rsid w:val="009176BA"/>
    <w:rsid w:val="0093053A"/>
    <w:rsid w:val="00940243"/>
    <w:rsid w:val="00946999"/>
    <w:rsid w:val="00961908"/>
    <w:rsid w:val="009656EB"/>
    <w:rsid w:val="009803A8"/>
    <w:rsid w:val="009A1E42"/>
    <w:rsid w:val="009A3160"/>
    <w:rsid w:val="009A3F03"/>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353C"/>
    <w:rsid w:val="00B55B94"/>
    <w:rsid w:val="00B65664"/>
    <w:rsid w:val="00B671AB"/>
    <w:rsid w:val="00B67447"/>
    <w:rsid w:val="00B71548"/>
    <w:rsid w:val="00B9550D"/>
    <w:rsid w:val="00B97CBA"/>
    <w:rsid w:val="00BB1D10"/>
    <w:rsid w:val="00BC7B32"/>
    <w:rsid w:val="00BD1783"/>
    <w:rsid w:val="00BD530C"/>
    <w:rsid w:val="00BD5D94"/>
    <w:rsid w:val="00BE0042"/>
    <w:rsid w:val="00BF47A3"/>
    <w:rsid w:val="00C10E8E"/>
    <w:rsid w:val="00C26EF3"/>
    <w:rsid w:val="00C27CD7"/>
    <w:rsid w:val="00C452C4"/>
    <w:rsid w:val="00C477C8"/>
    <w:rsid w:val="00C52925"/>
    <w:rsid w:val="00C744B6"/>
    <w:rsid w:val="00C841C2"/>
    <w:rsid w:val="00C9136E"/>
    <w:rsid w:val="00C960E3"/>
    <w:rsid w:val="00CA1A2C"/>
    <w:rsid w:val="00CA63B3"/>
    <w:rsid w:val="00CB347B"/>
    <w:rsid w:val="00CB6372"/>
    <w:rsid w:val="00CC20DB"/>
    <w:rsid w:val="00CF06D1"/>
    <w:rsid w:val="00CF3BDA"/>
    <w:rsid w:val="00CF7BA6"/>
    <w:rsid w:val="00D037FE"/>
    <w:rsid w:val="00D20C4B"/>
    <w:rsid w:val="00D21D88"/>
    <w:rsid w:val="00D24EDC"/>
    <w:rsid w:val="00D56AF9"/>
    <w:rsid w:val="00D67BF4"/>
    <w:rsid w:val="00D77FAA"/>
    <w:rsid w:val="00D87DF1"/>
    <w:rsid w:val="00DA4FF2"/>
    <w:rsid w:val="00DB3CBD"/>
    <w:rsid w:val="00DB55B2"/>
    <w:rsid w:val="00DB7541"/>
    <w:rsid w:val="00DC619E"/>
    <w:rsid w:val="00E22951"/>
    <w:rsid w:val="00E33B20"/>
    <w:rsid w:val="00E417BF"/>
    <w:rsid w:val="00E46139"/>
    <w:rsid w:val="00E624FA"/>
    <w:rsid w:val="00E763AE"/>
    <w:rsid w:val="00E946FF"/>
    <w:rsid w:val="00E9562B"/>
    <w:rsid w:val="00E9668A"/>
    <w:rsid w:val="00EA2CA5"/>
    <w:rsid w:val="00EA7210"/>
    <w:rsid w:val="00EC0924"/>
    <w:rsid w:val="00EC2902"/>
    <w:rsid w:val="00EC4633"/>
    <w:rsid w:val="00ED1345"/>
    <w:rsid w:val="00ED513F"/>
    <w:rsid w:val="00ED6CC1"/>
    <w:rsid w:val="00EF2CB7"/>
    <w:rsid w:val="00EF3D4A"/>
    <w:rsid w:val="00F044A1"/>
    <w:rsid w:val="00F05D84"/>
    <w:rsid w:val="00F251FF"/>
    <w:rsid w:val="00F54C07"/>
    <w:rsid w:val="00F83648"/>
    <w:rsid w:val="00F91F31"/>
    <w:rsid w:val="00FB187E"/>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4725"/>
    <w:pPr>
      <w:spacing w:after="100"/>
      <w:ind w:left="440"/>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for-organisations/guide-to-the-general-data-protection-regulation-gdpr/principles/purpose-limit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for-organisations/guide-to-the-general-data-protection-regulation-gdpr/principles/data-minimis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69CE-2BD9-432B-8436-65D66DA8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purl.org/dc/elements/1.1/"/>
    <ds:schemaRef ds:uri="a6e7dc0e-e468-46c5-b927-c852f1be5c6b"/>
    <ds:schemaRef ds:uri="http://www.w3.org/XML/1998/namespace"/>
    <ds:schemaRef ds:uri="http://purl.org/dc/terms/"/>
    <ds:schemaRef ds:uri="http://purl.org/dc/dcmitype/"/>
    <ds:schemaRef ds:uri="879b3259-8052-40b4-b8e3-83598beb9a3f"/>
    <ds:schemaRef ds:uri="http://schemas.microsoft.com/office/2006/documentManagement/types"/>
    <ds:schemaRef ds:uri="http://schemas.microsoft.com/office/infopath/2007/PartnerControls"/>
    <ds:schemaRef ds:uri="http://schemas.openxmlformats.org/package/2006/metadata/core-properties"/>
    <ds:schemaRef ds:uri="05323f90-2042-4b5f-9766-59bdef8eb788"/>
    <ds:schemaRef ds:uri="http://schemas.microsoft.com/office/2006/metadata/properties"/>
  </ds:schemaRefs>
</ds:datastoreItem>
</file>

<file path=customXml/itemProps4.xml><?xml version="1.0" encoding="utf-8"?>
<ds:datastoreItem xmlns:ds="http://schemas.openxmlformats.org/officeDocument/2006/customXml" ds:itemID="{E608F013-E967-420A-A795-81EEF2A7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katherine.horrabin</cp:lastModifiedBy>
  <cp:revision>2</cp:revision>
  <dcterms:created xsi:type="dcterms:W3CDTF">2024-04-25T08:16:00Z</dcterms:created>
  <dcterms:modified xsi:type="dcterms:W3CDTF">2024-04-25T08:16:00Z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