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bookmarkStart w:id="0" w:name="_GoBack"/>
      <w:bookmarkEnd w:id="0"/>
    </w:p>
    <w:p w14:paraId="2C067432" w14:textId="77777777" w:rsidR="007A2A48" w:rsidRPr="001575DB" w:rsidRDefault="007A2A48" w:rsidP="007A2A48">
      <w:pPr>
        <w:spacing w:after="0" w:line="240" w:lineRule="auto"/>
        <w:rPr>
          <w:rFonts w:eastAsia="Times New Roman" w:cs="Arial"/>
          <w:sz w:val="24"/>
          <w:szCs w:val="24"/>
        </w:rPr>
      </w:pPr>
    </w:p>
    <w:p w14:paraId="5D9D8335" w14:textId="77777777" w:rsidR="00381195" w:rsidRDefault="00381195"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40329509" w14:textId="77777777" w:rsidR="009F4728" w:rsidRDefault="009F4728"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129"/>
        <w:gridCol w:w="1276"/>
        <w:gridCol w:w="1559"/>
        <w:gridCol w:w="1418"/>
        <w:gridCol w:w="1417"/>
        <w:gridCol w:w="2951"/>
      </w:tblGrid>
      <w:tr w:rsidR="00624136" w14:paraId="1B45BFF6" w14:textId="77777777" w:rsidTr="00903234">
        <w:tc>
          <w:tcPr>
            <w:tcW w:w="1129" w:type="dxa"/>
          </w:tcPr>
          <w:p w14:paraId="4393E3C7" w14:textId="77777777" w:rsidR="00624136" w:rsidRDefault="00624136" w:rsidP="009F4728">
            <w:pPr>
              <w:jc w:val="center"/>
            </w:pPr>
            <w:r w:rsidRPr="5FF047CC">
              <w:rPr>
                <w:rFonts w:ascii="Arial" w:eastAsia="Arial" w:hAnsi="Arial" w:cs="Arial"/>
                <w:sz w:val="24"/>
                <w:szCs w:val="24"/>
              </w:rPr>
              <w:t>Version</w:t>
            </w:r>
          </w:p>
        </w:tc>
        <w:tc>
          <w:tcPr>
            <w:tcW w:w="1276" w:type="dxa"/>
          </w:tcPr>
          <w:p w14:paraId="1B962C47" w14:textId="77777777" w:rsidR="00624136" w:rsidRDefault="00624136" w:rsidP="009F4728">
            <w:pPr>
              <w:jc w:val="center"/>
            </w:pPr>
            <w:r w:rsidRPr="5FF047CC">
              <w:rPr>
                <w:rFonts w:ascii="Arial" w:eastAsia="Arial" w:hAnsi="Arial" w:cs="Arial"/>
                <w:sz w:val="24"/>
                <w:szCs w:val="24"/>
              </w:rPr>
              <w:t>Author</w:t>
            </w:r>
          </w:p>
        </w:tc>
        <w:tc>
          <w:tcPr>
            <w:tcW w:w="1559" w:type="dxa"/>
          </w:tcPr>
          <w:p w14:paraId="6B2D513E" w14:textId="77777777" w:rsidR="00624136" w:rsidRDefault="00624136" w:rsidP="009F4728">
            <w:pPr>
              <w:jc w:val="center"/>
            </w:pPr>
            <w:r w:rsidRPr="5FF047CC">
              <w:rPr>
                <w:rFonts w:ascii="Arial" w:eastAsia="Arial" w:hAnsi="Arial" w:cs="Arial"/>
                <w:sz w:val="24"/>
                <w:szCs w:val="24"/>
              </w:rPr>
              <w:t>Policy approved by</w:t>
            </w:r>
          </w:p>
        </w:tc>
        <w:tc>
          <w:tcPr>
            <w:tcW w:w="1418" w:type="dxa"/>
          </w:tcPr>
          <w:p w14:paraId="4492B33B" w14:textId="77777777" w:rsidR="00624136" w:rsidRDefault="00624136" w:rsidP="009F4728">
            <w:pPr>
              <w:jc w:val="center"/>
            </w:pPr>
            <w:r w:rsidRPr="5FF047CC">
              <w:rPr>
                <w:rFonts w:ascii="Arial" w:eastAsia="Arial" w:hAnsi="Arial" w:cs="Arial"/>
                <w:sz w:val="24"/>
                <w:szCs w:val="24"/>
              </w:rPr>
              <w:t>Approval date</w:t>
            </w:r>
          </w:p>
        </w:tc>
        <w:tc>
          <w:tcPr>
            <w:tcW w:w="1417" w:type="dxa"/>
          </w:tcPr>
          <w:p w14:paraId="4AF2B414" w14:textId="77777777" w:rsidR="00624136" w:rsidRDefault="00624136" w:rsidP="009F4728">
            <w:pPr>
              <w:jc w:val="center"/>
            </w:pPr>
            <w:r w:rsidRPr="5FF047CC">
              <w:rPr>
                <w:rFonts w:ascii="Arial" w:eastAsia="Arial" w:hAnsi="Arial" w:cs="Arial"/>
                <w:sz w:val="24"/>
                <w:szCs w:val="24"/>
              </w:rPr>
              <w:t>Review date</w:t>
            </w:r>
          </w:p>
        </w:tc>
        <w:tc>
          <w:tcPr>
            <w:tcW w:w="2951" w:type="dxa"/>
          </w:tcPr>
          <w:p w14:paraId="5BF32E58" w14:textId="77777777" w:rsidR="00624136" w:rsidRDefault="00624136" w:rsidP="009F4728">
            <w:pPr>
              <w:jc w:val="center"/>
            </w:pPr>
            <w:r w:rsidRPr="5FF047CC">
              <w:rPr>
                <w:rFonts w:ascii="Arial" w:eastAsia="Arial" w:hAnsi="Arial" w:cs="Arial"/>
                <w:sz w:val="24"/>
                <w:szCs w:val="24"/>
              </w:rPr>
              <w:t>Changes made?</w:t>
            </w:r>
          </w:p>
        </w:tc>
      </w:tr>
      <w:tr w:rsidR="00624136" w14:paraId="4179243C" w14:textId="77777777" w:rsidTr="00903234">
        <w:tc>
          <w:tcPr>
            <w:tcW w:w="1129" w:type="dxa"/>
          </w:tcPr>
          <w:p w14:paraId="5DE1F99C" w14:textId="77777777" w:rsidR="00624136" w:rsidRDefault="00624136" w:rsidP="009F4728">
            <w:pPr>
              <w:jc w:val="center"/>
            </w:pPr>
            <w:r w:rsidRPr="5FF047CC">
              <w:rPr>
                <w:rFonts w:ascii="Arial" w:eastAsia="Arial" w:hAnsi="Arial" w:cs="Arial"/>
                <w:sz w:val="24"/>
                <w:szCs w:val="24"/>
              </w:rPr>
              <w:t>V1</w:t>
            </w:r>
          </w:p>
        </w:tc>
        <w:tc>
          <w:tcPr>
            <w:tcW w:w="1276" w:type="dxa"/>
          </w:tcPr>
          <w:p w14:paraId="4131CD2F" w14:textId="56182FB2" w:rsidR="00624136" w:rsidRDefault="0018371C" w:rsidP="009F4728">
            <w:pPr>
              <w:jc w:val="center"/>
            </w:pPr>
            <w:r>
              <w:rPr>
                <w:rFonts w:ascii="Arial" w:eastAsia="Arial" w:hAnsi="Arial" w:cs="Arial"/>
                <w:sz w:val="24"/>
                <w:szCs w:val="24"/>
              </w:rPr>
              <w:t>IG Team</w:t>
            </w:r>
          </w:p>
        </w:tc>
        <w:tc>
          <w:tcPr>
            <w:tcW w:w="1559" w:type="dxa"/>
          </w:tcPr>
          <w:p w14:paraId="2E99530D" w14:textId="023C45E8" w:rsidR="00624136" w:rsidRDefault="00624136" w:rsidP="009F4728">
            <w:pPr>
              <w:jc w:val="center"/>
            </w:pPr>
            <w:r w:rsidRPr="5FF047CC">
              <w:rPr>
                <w:rFonts w:ascii="Arial" w:eastAsia="Arial" w:hAnsi="Arial" w:cs="Arial"/>
                <w:sz w:val="24"/>
                <w:szCs w:val="24"/>
              </w:rPr>
              <w:t>I</w:t>
            </w:r>
            <w:r w:rsidR="0018371C">
              <w:rPr>
                <w:rFonts w:ascii="Arial" w:eastAsia="Arial" w:hAnsi="Arial" w:cs="Arial"/>
                <w:sz w:val="24"/>
                <w:szCs w:val="24"/>
              </w:rPr>
              <w:t>G</w:t>
            </w:r>
            <w:r w:rsidRPr="5FF047CC">
              <w:rPr>
                <w:rFonts w:ascii="Arial" w:eastAsia="Arial" w:hAnsi="Arial" w:cs="Arial"/>
                <w:sz w:val="24"/>
                <w:szCs w:val="24"/>
              </w:rPr>
              <w:t xml:space="preserve"> Team</w:t>
            </w:r>
          </w:p>
        </w:tc>
        <w:tc>
          <w:tcPr>
            <w:tcW w:w="1418" w:type="dxa"/>
          </w:tcPr>
          <w:p w14:paraId="4B13DE6E" w14:textId="77777777" w:rsidR="00624136" w:rsidRDefault="00624136" w:rsidP="009F4728">
            <w:pPr>
              <w:jc w:val="center"/>
            </w:pPr>
            <w:r w:rsidRPr="5FF047CC">
              <w:rPr>
                <w:rFonts w:ascii="Arial" w:eastAsia="Arial" w:hAnsi="Arial" w:cs="Arial"/>
                <w:sz w:val="24"/>
                <w:szCs w:val="24"/>
              </w:rPr>
              <w:t>15.06.2018</w:t>
            </w:r>
          </w:p>
        </w:tc>
        <w:tc>
          <w:tcPr>
            <w:tcW w:w="1417" w:type="dxa"/>
          </w:tcPr>
          <w:p w14:paraId="54491174" w14:textId="77777777" w:rsidR="00624136" w:rsidRDefault="00624136" w:rsidP="009F4728">
            <w:pPr>
              <w:ind w:right="-114"/>
              <w:jc w:val="center"/>
            </w:pPr>
            <w:r w:rsidRPr="5FF047CC">
              <w:rPr>
                <w:rFonts w:ascii="Arial" w:eastAsia="Arial" w:hAnsi="Arial" w:cs="Arial"/>
                <w:sz w:val="24"/>
                <w:szCs w:val="24"/>
              </w:rPr>
              <w:t>1.09.2019</w:t>
            </w:r>
          </w:p>
        </w:tc>
        <w:tc>
          <w:tcPr>
            <w:tcW w:w="2951" w:type="dxa"/>
          </w:tcPr>
          <w:p w14:paraId="122F73C6" w14:textId="77777777" w:rsidR="00624136" w:rsidRDefault="00624136" w:rsidP="009F4728">
            <w:pPr>
              <w:jc w:val="center"/>
            </w:pPr>
            <w:r w:rsidRPr="5FF047CC">
              <w:rPr>
                <w:rFonts w:ascii="Arial" w:eastAsia="Arial" w:hAnsi="Arial" w:cs="Arial"/>
                <w:sz w:val="24"/>
                <w:szCs w:val="24"/>
              </w:rPr>
              <w:t>No Changes</w:t>
            </w:r>
          </w:p>
        </w:tc>
      </w:tr>
      <w:tr w:rsidR="00BF3766" w14:paraId="09DE441A" w14:textId="77777777" w:rsidTr="00903234">
        <w:tc>
          <w:tcPr>
            <w:tcW w:w="1129" w:type="dxa"/>
          </w:tcPr>
          <w:p w14:paraId="5F6FD934" w14:textId="3A684240" w:rsidR="00BF3766" w:rsidRDefault="00BF3766" w:rsidP="009F4728">
            <w:pPr>
              <w:jc w:val="center"/>
            </w:pPr>
            <w:r w:rsidRPr="5FF047CC">
              <w:rPr>
                <w:rFonts w:ascii="Arial" w:eastAsia="Arial" w:hAnsi="Arial" w:cs="Arial"/>
                <w:sz w:val="24"/>
                <w:szCs w:val="24"/>
              </w:rPr>
              <w:t>V2</w:t>
            </w:r>
          </w:p>
        </w:tc>
        <w:tc>
          <w:tcPr>
            <w:tcW w:w="1276" w:type="dxa"/>
          </w:tcPr>
          <w:p w14:paraId="6B9F25C0" w14:textId="4CC25596" w:rsidR="00BF3766" w:rsidRPr="00BF3766" w:rsidRDefault="00BF3766" w:rsidP="009F4728">
            <w:pPr>
              <w:jc w:val="center"/>
              <w:rPr>
                <w:rFonts w:ascii="Arial" w:hAnsi="Arial" w:cs="Arial"/>
                <w:sz w:val="24"/>
                <w:szCs w:val="24"/>
              </w:rPr>
            </w:pPr>
            <w:r w:rsidRPr="00BF3766">
              <w:rPr>
                <w:rFonts w:ascii="Arial" w:hAnsi="Arial" w:cs="Arial"/>
                <w:sz w:val="24"/>
                <w:szCs w:val="24"/>
              </w:rPr>
              <w:t>IG Team</w:t>
            </w:r>
          </w:p>
        </w:tc>
        <w:tc>
          <w:tcPr>
            <w:tcW w:w="1559" w:type="dxa"/>
          </w:tcPr>
          <w:p w14:paraId="53781BE7" w14:textId="565A2825" w:rsidR="00BF3766" w:rsidRDefault="00BF3766" w:rsidP="009F4728">
            <w:pPr>
              <w:jc w:val="center"/>
            </w:pPr>
            <w:r w:rsidRPr="0040748C">
              <w:rPr>
                <w:rFonts w:ascii="Arial" w:hAnsi="Arial" w:cs="Arial"/>
                <w:sz w:val="24"/>
                <w:szCs w:val="24"/>
              </w:rPr>
              <w:t>IG Team</w:t>
            </w:r>
          </w:p>
        </w:tc>
        <w:tc>
          <w:tcPr>
            <w:tcW w:w="1418" w:type="dxa"/>
          </w:tcPr>
          <w:p w14:paraId="41D34F26" w14:textId="77777777" w:rsidR="00BF3766" w:rsidRDefault="00BF3766" w:rsidP="009F4728">
            <w:pPr>
              <w:jc w:val="center"/>
            </w:pPr>
            <w:r w:rsidRPr="5FF047CC">
              <w:rPr>
                <w:rFonts w:ascii="Arial" w:eastAsia="Arial" w:hAnsi="Arial" w:cs="Arial"/>
                <w:sz w:val="24"/>
                <w:szCs w:val="24"/>
              </w:rPr>
              <w:t>01.09.2019</w:t>
            </w:r>
          </w:p>
        </w:tc>
        <w:tc>
          <w:tcPr>
            <w:tcW w:w="1417" w:type="dxa"/>
          </w:tcPr>
          <w:p w14:paraId="629043AA" w14:textId="77777777" w:rsidR="00BF3766" w:rsidRDefault="00BF3766" w:rsidP="009F4728">
            <w:pPr>
              <w:ind w:right="-114"/>
              <w:jc w:val="center"/>
            </w:pPr>
            <w:r w:rsidRPr="5FF047CC">
              <w:rPr>
                <w:rFonts w:ascii="Arial" w:eastAsia="Arial" w:hAnsi="Arial" w:cs="Arial"/>
                <w:sz w:val="24"/>
                <w:szCs w:val="24"/>
              </w:rPr>
              <w:t>01.09.2020</w:t>
            </w:r>
          </w:p>
        </w:tc>
        <w:tc>
          <w:tcPr>
            <w:tcW w:w="2951" w:type="dxa"/>
          </w:tcPr>
          <w:p w14:paraId="5380A8F3" w14:textId="77777777" w:rsidR="00BF3766" w:rsidRDefault="00BF3766" w:rsidP="009F4728">
            <w:pPr>
              <w:jc w:val="center"/>
            </w:pPr>
            <w:r w:rsidRPr="5FF047CC">
              <w:rPr>
                <w:rFonts w:ascii="Arial" w:eastAsia="Arial" w:hAnsi="Arial" w:cs="Arial"/>
                <w:sz w:val="24"/>
                <w:szCs w:val="24"/>
              </w:rPr>
              <w:t>No Changes</w:t>
            </w:r>
          </w:p>
        </w:tc>
      </w:tr>
      <w:tr w:rsidR="00BF3766" w14:paraId="31AF2130" w14:textId="77777777" w:rsidTr="00903234">
        <w:tc>
          <w:tcPr>
            <w:tcW w:w="1129" w:type="dxa"/>
          </w:tcPr>
          <w:p w14:paraId="2EE75A69" w14:textId="77777777" w:rsidR="00BF3766" w:rsidRDefault="00BF3766" w:rsidP="009F4728">
            <w:pPr>
              <w:jc w:val="center"/>
            </w:pPr>
            <w:r w:rsidRPr="5FF047CC">
              <w:rPr>
                <w:rFonts w:ascii="Arial" w:eastAsia="Arial" w:hAnsi="Arial" w:cs="Arial"/>
                <w:sz w:val="24"/>
                <w:szCs w:val="24"/>
              </w:rPr>
              <w:t>V3</w:t>
            </w:r>
          </w:p>
        </w:tc>
        <w:tc>
          <w:tcPr>
            <w:tcW w:w="1276" w:type="dxa"/>
          </w:tcPr>
          <w:p w14:paraId="7C843420" w14:textId="5BC2E650" w:rsidR="00BF3766" w:rsidRDefault="00BF3766" w:rsidP="009F4728">
            <w:pPr>
              <w:jc w:val="center"/>
            </w:pPr>
            <w:r w:rsidRPr="00F739B0">
              <w:rPr>
                <w:rFonts w:ascii="Arial" w:hAnsi="Arial" w:cs="Arial"/>
                <w:sz w:val="24"/>
                <w:szCs w:val="24"/>
              </w:rPr>
              <w:t>IG Team</w:t>
            </w:r>
          </w:p>
        </w:tc>
        <w:tc>
          <w:tcPr>
            <w:tcW w:w="1559" w:type="dxa"/>
          </w:tcPr>
          <w:p w14:paraId="76D0A27D" w14:textId="5F0A60DB" w:rsidR="00BF3766" w:rsidRDefault="00BF3766" w:rsidP="009F4728">
            <w:pPr>
              <w:jc w:val="center"/>
            </w:pPr>
            <w:r w:rsidRPr="0040748C">
              <w:rPr>
                <w:rFonts w:ascii="Arial" w:hAnsi="Arial" w:cs="Arial"/>
                <w:sz w:val="24"/>
                <w:szCs w:val="24"/>
              </w:rPr>
              <w:t>IG Team</w:t>
            </w:r>
          </w:p>
        </w:tc>
        <w:tc>
          <w:tcPr>
            <w:tcW w:w="1418" w:type="dxa"/>
          </w:tcPr>
          <w:p w14:paraId="3CF680C8" w14:textId="77777777" w:rsidR="00BF3766" w:rsidRDefault="00BF3766" w:rsidP="009F4728">
            <w:pPr>
              <w:jc w:val="center"/>
            </w:pPr>
            <w:r w:rsidRPr="5FF047CC">
              <w:rPr>
                <w:rFonts w:ascii="Arial" w:eastAsia="Arial" w:hAnsi="Arial" w:cs="Arial"/>
                <w:sz w:val="24"/>
                <w:szCs w:val="24"/>
              </w:rPr>
              <w:t>23.09.2020</w:t>
            </w:r>
          </w:p>
        </w:tc>
        <w:tc>
          <w:tcPr>
            <w:tcW w:w="1417" w:type="dxa"/>
          </w:tcPr>
          <w:p w14:paraId="57B75DBC" w14:textId="77777777" w:rsidR="00BF3766" w:rsidRDefault="00BF3766" w:rsidP="009F4728">
            <w:pPr>
              <w:ind w:right="-114"/>
              <w:jc w:val="center"/>
            </w:pPr>
            <w:r w:rsidRPr="5FF047CC">
              <w:rPr>
                <w:rFonts w:ascii="Arial" w:eastAsia="Arial" w:hAnsi="Arial" w:cs="Arial"/>
                <w:sz w:val="24"/>
                <w:szCs w:val="24"/>
              </w:rPr>
              <w:t>01.09.2021</w:t>
            </w:r>
          </w:p>
        </w:tc>
        <w:tc>
          <w:tcPr>
            <w:tcW w:w="2951" w:type="dxa"/>
          </w:tcPr>
          <w:p w14:paraId="3093D069" w14:textId="77777777" w:rsidR="00BF3766" w:rsidRDefault="00BF3766" w:rsidP="009F4728">
            <w:pPr>
              <w:jc w:val="center"/>
              <w:rPr>
                <w:rFonts w:eastAsia="Arial" w:cs="Arial"/>
              </w:rPr>
            </w:pPr>
            <w:r w:rsidRPr="5FF047CC">
              <w:rPr>
                <w:rFonts w:ascii="Arial" w:eastAsia="Arial" w:hAnsi="Arial" w:cs="Arial"/>
                <w:sz w:val="24"/>
                <w:szCs w:val="24"/>
              </w:rPr>
              <w:t>Annual review</w:t>
            </w:r>
          </w:p>
        </w:tc>
      </w:tr>
      <w:tr w:rsidR="00BF3766" w14:paraId="430C9561" w14:textId="77777777" w:rsidTr="00903234">
        <w:trPr>
          <w:trHeight w:val="658"/>
        </w:trPr>
        <w:tc>
          <w:tcPr>
            <w:tcW w:w="1129" w:type="dxa"/>
          </w:tcPr>
          <w:p w14:paraId="6B933621" w14:textId="1CDEF8B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V4</w:t>
            </w:r>
          </w:p>
        </w:tc>
        <w:tc>
          <w:tcPr>
            <w:tcW w:w="1276" w:type="dxa"/>
          </w:tcPr>
          <w:p w14:paraId="099073F2" w14:textId="2C328A93" w:rsidR="00BF3766" w:rsidRPr="5FF047CC" w:rsidRDefault="00BF3766" w:rsidP="009F4728">
            <w:pPr>
              <w:jc w:val="center"/>
              <w:rPr>
                <w:rFonts w:ascii="Arial" w:eastAsia="Arial" w:hAnsi="Arial" w:cs="Arial"/>
                <w:sz w:val="24"/>
                <w:szCs w:val="24"/>
              </w:rPr>
            </w:pPr>
            <w:r w:rsidRPr="00F739B0">
              <w:rPr>
                <w:rFonts w:ascii="Arial" w:hAnsi="Arial" w:cs="Arial"/>
                <w:sz w:val="24"/>
                <w:szCs w:val="24"/>
              </w:rPr>
              <w:t>IG Team</w:t>
            </w:r>
          </w:p>
        </w:tc>
        <w:tc>
          <w:tcPr>
            <w:tcW w:w="1559" w:type="dxa"/>
          </w:tcPr>
          <w:p w14:paraId="05BCCA62" w14:textId="29FAFB27" w:rsidR="00BF3766" w:rsidRPr="5FF047CC" w:rsidRDefault="00BF3766" w:rsidP="009F4728">
            <w:pPr>
              <w:jc w:val="center"/>
              <w:rPr>
                <w:rFonts w:ascii="Arial" w:eastAsia="Arial" w:hAnsi="Arial" w:cs="Arial"/>
                <w:sz w:val="24"/>
                <w:szCs w:val="24"/>
              </w:rPr>
            </w:pPr>
            <w:r w:rsidRPr="0040748C">
              <w:rPr>
                <w:rFonts w:ascii="Arial" w:hAnsi="Arial" w:cs="Arial"/>
                <w:sz w:val="24"/>
                <w:szCs w:val="24"/>
              </w:rPr>
              <w:t>IG Team</w:t>
            </w:r>
          </w:p>
        </w:tc>
        <w:tc>
          <w:tcPr>
            <w:tcW w:w="1418" w:type="dxa"/>
          </w:tcPr>
          <w:p w14:paraId="36ACBF4F" w14:textId="6E3D7A1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10.11.2021</w:t>
            </w:r>
          </w:p>
        </w:tc>
        <w:tc>
          <w:tcPr>
            <w:tcW w:w="1417" w:type="dxa"/>
          </w:tcPr>
          <w:p w14:paraId="1C340BE6" w14:textId="619996B1" w:rsidR="00BF3766" w:rsidRPr="5FF047CC" w:rsidRDefault="00BF3766" w:rsidP="009F4728">
            <w:pPr>
              <w:ind w:right="-114"/>
              <w:jc w:val="center"/>
              <w:rPr>
                <w:rFonts w:ascii="Arial" w:eastAsia="Arial" w:hAnsi="Arial" w:cs="Arial"/>
                <w:sz w:val="24"/>
                <w:szCs w:val="24"/>
              </w:rPr>
            </w:pPr>
            <w:r>
              <w:rPr>
                <w:rFonts w:ascii="Arial" w:eastAsia="Arial" w:hAnsi="Arial" w:cs="Arial"/>
                <w:sz w:val="24"/>
                <w:szCs w:val="24"/>
              </w:rPr>
              <w:t>01.09.2022</w:t>
            </w:r>
          </w:p>
        </w:tc>
        <w:tc>
          <w:tcPr>
            <w:tcW w:w="2951" w:type="dxa"/>
          </w:tcPr>
          <w:p w14:paraId="13B93400" w14:textId="5493968F"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Update to contacts and Appendix 3</w:t>
            </w:r>
          </w:p>
        </w:tc>
      </w:tr>
      <w:tr w:rsidR="00A23EF1" w14:paraId="60E1A95F" w14:textId="77777777" w:rsidTr="00903234">
        <w:tc>
          <w:tcPr>
            <w:tcW w:w="1129" w:type="dxa"/>
          </w:tcPr>
          <w:p w14:paraId="496FBF8F" w14:textId="3B28145F" w:rsidR="00A23EF1" w:rsidRDefault="00A23EF1" w:rsidP="009F4728">
            <w:pPr>
              <w:jc w:val="center"/>
              <w:rPr>
                <w:rFonts w:ascii="Arial" w:eastAsia="Arial" w:hAnsi="Arial" w:cs="Arial"/>
                <w:sz w:val="24"/>
                <w:szCs w:val="24"/>
              </w:rPr>
            </w:pPr>
            <w:r>
              <w:rPr>
                <w:rFonts w:ascii="Arial" w:eastAsia="Arial" w:hAnsi="Arial" w:cs="Arial"/>
                <w:sz w:val="24"/>
                <w:szCs w:val="24"/>
              </w:rPr>
              <w:t>V5</w:t>
            </w:r>
          </w:p>
        </w:tc>
        <w:tc>
          <w:tcPr>
            <w:tcW w:w="1276" w:type="dxa"/>
          </w:tcPr>
          <w:p w14:paraId="5F14BCEB" w14:textId="582C0790" w:rsidR="00A23EF1" w:rsidRPr="00F739B0" w:rsidRDefault="00A23EF1" w:rsidP="009F4728">
            <w:pPr>
              <w:jc w:val="center"/>
              <w:rPr>
                <w:rFonts w:ascii="Arial" w:hAnsi="Arial" w:cs="Arial"/>
                <w:sz w:val="24"/>
                <w:szCs w:val="24"/>
              </w:rPr>
            </w:pPr>
            <w:r>
              <w:rPr>
                <w:rFonts w:ascii="Arial" w:hAnsi="Arial" w:cs="Arial"/>
                <w:sz w:val="24"/>
                <w:szCs w:val="24"/>
              </w:rPr>
              <w:t>IG Team</w:t>
            </w:r>
          </w:p>
        </w:tc>
        <w:tc>
          <w:tcPr>
            <w:tcW w:w="1559" w:type="dxa"/>
          </w:tcPr>
          <w:p w14:paraId="39A079C2" w14:textId="0104A88D" w:rsidR="00A23EF1" w:rsidRPr="0040748C" w:rsidRDefault="00A23EF1" w:rsidP="009F4728">
            <w:pPr>
              <w:jc w:val="center"/>
              <w:rPr>
                <w:rFonts w:ascii="Arial" w:hAnsi="Arial" w:cs="Arial"/>
                <w:sz w:val="24"/>
                <w:szCs w:val="24"/>
              </w:rPr>
            </w:pPr>
            <w:r>
              <w:rPr>
                <w:rFonts w:ascii="Arial" w:hAnsi="Arial" w:cs="Arial"/>
                <w:sz w:val="24"/>
                <w:szCs w:val="24"/>
              </w:rPr>
              <w:t>IG Team</w:t>
            </w:r>
          </w:p>
        </w:tc>
        <w:tc>
          <w:tcPr>
            <w:tcW w:w="1418" w:type="dxa"/>
          </w:tcPr>
          <w:p w14:paraId="5C6BE104" w14:textId="536CB1EF" w:rsidR="00A23EF1" w:rsidRDefault="009F4728" w:rsidP="009F4728">
            <w:pPr>
              <w:jc w:val="center"/>
              <w:rPr>
                <w:rFonts w:ascii="Arial" w:eastAsia="Arial" w:hAnsi="Arial" w:cs="Arial"/>
                <w:sz w:val="24"/>
                <w:szCs w:val="24"/>
              </w:rPr>
            </w:pPr>
            <w:r>
              <w:rPr>
                <w:rFonts w:ascii="Arial" w:hAnsi="Arial" w:cs="Arial"/>
                <w:sz w:val="24"/>
                <w:szCs w:val="24"/>
              </w:rPr>
              <w:t>28.10.2022</w:t>
            </w:r>
          </w:p>
        </w:tc>
        <w:tc>
          <w:tcPr>
            <w:tcW w:w="1417" w:type="dxa"/>
          </w:tcPr>
          <w:p w14:paraId="31A4329E" w14:textId="329D9372" w:rsidR="00A23EF1" w:rsidRDefault="004E5A4B" w:rsidP="009F4728">
            <w:pPr>
              <w:ind w:right="-114"/>
              <w:jc w:val="center"/>
              <w:rPr>
                <w:rFonts w:ascii="Arial" w:eastAsia="Arial" w:hAnsi="Arial" w:cs="Arial"/>
                <w:sz w:val="24"/>
                <w:szCs w:val="24"/>
              </w:rPr>
            </w:pPr>
            <w:r>
              <w:rPr>
                <w:rFonts w:ascii="Arial" w:eastAsia="Arial" w:hAnsi="Arial" w:cs="Arial"/>
                <w:sz w:val="24"/>
                <w:szCs w:val="24"/>
              </w:rPr>
              <w:t>01.09.2024</w:t>
            </w:r>
          </w:p>
        </w:tc>
        <w:tc>
          <w:tcPr>
            <w:tcW w:w="2951" w:type="dxa"/>
          </w:tcPr>
          <w:p w14:paraId="03369AEA" w14:textId="1C81C12A" w:rsidR="0018371C" w:rsidRDefault="0018371C" w:rsidP="009F4728">
            <w:pPr>
              <w:jc w:val="center"/>
              <w:rPr>
                <w:rFonts w:ascii="Arial" w:eastAsia="Arial" w:hAnsi="Arial" w:cs="Arial"/>
                <w:sz w:val="24"/>
                <w:szCs w:val="24"/>
              </w:rPr>
            </w:pPr>
            <w:r>
              <w:rPr>
                <w:rFonts w:ascii="Arial" w:eastAsia="Arial" w:hAnsi="Arial" w:cs="Arial"/>
                <w:sz w:val="24"/>
                <w:szCs w:val="24"/>
              </w:rPr>
              <w:t xml:space="preserve">Terms changed from </w:t>
            </w:r>
            <w:r w:rsidR="00AA59A2">
              <w:rPr>
                <w:rFonts w:ascii="Arial" w:eastAsia="Arial" w:hAnsi="Arial" w:cs="Arial"/>
                <w:sz w:val="24"/>
                <w:szCs w:val="24"/>
              </w:rPr>
              <w:t>‘</w:t>
            </w:r>
            <w:r>
              <w:rPr>
                <w:rFonts w:ascii="Arial" w:eastAsia="Arial" w:hAnsi="Arial" w:cs="Arial"/>
                <w:sz w:val="24"/>
                <w:szCs w:val="24"/>
              </w:rPr>
              <w:t>SIGI</w:t>
            </w:r>
            <w:r w:rsidR="00AA59A2">
              <w:rPr>
                <w:rFonts w:ascii="Arial" w:eastAsia="Arial" w:hAnsi="Arial" w:cs="Arial"/>
                <w:sz w:val="24"/>
                <w:szCs w:val="24"/>
              </w:rPr>
              <w:t>’</w:t>
            </w:r>
            <w:r>
              <w:rPr>
                <w:rFonts w:ascii="Arial" w:eastAsia="Arial" w:hAnsi="Arial" w:cs="Arial"/>
                <w:sz w:val="24"/>
                <w:szCs w:val="24"/>
              </w:rPr>
              <w:t xml:space="preserve"> to </w:t>
            </w:r>
            <w:r w:rsidR="00AA59A2">
              <w:rPr>
                <w:rFonts w:ascii="Arial" w:eastAsia="Arial" w:hAnsi="Arial" w:cs="Arial"/>
                <w:sz w:val="24"/>
                <w:szCs w:val="24"/>
              </w:rPr>
              <w:t>‘</w:t>
            </w:r>
            <w:r>
              <w:rPr>
                <w:rFonts w:ascii="Arial" w:eastAsia="Arial" w:hAnsi="Arial" w:cs="Arial"/>
                <w:sz w:val="24"/>
                <w:szCs w:val="24"/>
              </w:rPr>
              <w:t>data breach</w:t>
            </w:r>
            <w:r w:rsidR="00AA59A2">
              <w:rPr>
                <w:rFonts w:ascii="Arial" w:eastAsia="Arial" w:hAnsi="Arial" w:cs="Arial"/>
                <w:sz w:val="24"/>
                <w:szCs w:val="24"/>
              </w:rPr>
              <w:t>’</w:t>
            </w:r>
            <w:r>
              <w:rPr>
                <w:rFonts w:ascii="Arial" w:eastAsia="Arial" w:hAnsi="Arial" w:cs="Arial"/>
                <w:sz w:val="24"/>
                <w:szCs w:val="24"/>
              </w:rPr>
              <w:t>. Minor formatting</w:t>
            </w:r>
          </w:p>
        </w:tc>
      </w:tr>
    </w:tbl>
    <w:p w14:paraId="652BFE4F" w14:textId="77777777" w:rsidR="00FE00C8" w:rsidRDefault="00FE00C8" w:rsidP="007A2A48">
      <w:pPr>
        <w:spacing w:after="0" w:line="240" w:lineRule="auto"/>
        <w:ind w:left="180"/>
        <w:rPr>
          <w:rFonts w:ascii="serif" w:hAnsi="serif" w:cs="serif"/>
          <w:b/>
          <w:bCs/>
          <w:color w:val="252525"/>
          <w:sz w:val="36"/>
          <w:szCs w:val="36"/>
        </w:rPr>
      </w:pPr>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D116C7" w:rsidRDefault="00114962">
          <w:pPr>
            <w:pStyle w:val="TOCHeading"/>
            <w:rPr>
              <w:rFonts w:ascii="Arial" w:hAnsi="Arial" w:cs="Arial"/>
              <w:b/>
              <w:bCs/>
              <w:color w:val="2CA99B"/>
              <w:sz w:val="24"/>
              <w:szCs w:val="24"/>
            </w:rPr>
          </w:pPr>
          <w:r w:rsidRPr="00D116C7">
            <w:rPr>
              <w:rFonts w:ascii="Arial" w:hAnsi="Arial" w:cs="Arial"/>
              <w:b/>
              <w:bCs/>
              <w:color w:val="2CA99B"/>
              <w:sz w:val="24"/>
              <w:szCs w:val="24"/>
            </w:rPr>
            <w:t>Table of Contents</w:t>
          </w:r>
        </w:p>
        <w:p w14:paraId="5856CD8B" w14:textId="77777777" w:rsidR="00114962" w:rsidRPr="00D116C7" w:rsidRDefault="00114962" w:rsidP="00114962">
          <w:pPr>
            <w:rPr>
              <w:rFonts w:ascii="Arial" w:hAnsi="Arial" w:cs="Arial"/>
              <w:sz w:val="24"/>
              <w:szCs w:val="24"/>
              <w:lang w:val="en-US"/>
            </w:rPr>
          </w:pPr>
        </w:p>
        <w:p w14:paraId="448BC639" w14:textId="7F8883D6" w:rsidR="00D116C7" w:rsidRDefault="00114962">
          <w:pPr>
            <w:pStyle w:val="TOC1"/>
            <w:rPr>
              <w:rFonts w:asciiTheme="minorHAnsi" w:eastAsiaTheme="minorEastAsia" w:hAnsiTheme="minorHAnsi" w:cstheme="minorBidi"/>
              <w:b w:val="0"/>
              <w:bCs w:val="0"/>
              <w:color w:val="auto"/>
              <w:sz w:val="22"/>
              <w:szCs w:val="22"/>
              <w:lang w:eastAsia="en-GB"/>
            </w:rPr>
          </w:pPr>
          <w:r w:rsidRPr="00D116C7">
            <w:fldChar w:fldCharType="begin"/>
          </w:r>
          <w:r w:rsidRPr="00D116C7">
            <w:instrText xml:space="preserve"> TOC \o "1-3" \h \z \u </w:instrText>
          </w:r>
          <w:r w:rsidRPr="00D116C7">
            <w:fldChar w:fldCharType="separate"/>
          </w:r>
          <w:hyperlink w:anchor="_Toc116304040" w:history="1">
            <w:r w:rsidR="00D116C7" w:rsidRPr="00CD6782">
              <w:rPr>
                <w:rStyle w:val="Hyperlink"/>
              </w:rPr>
              <w:t>1.</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Introduction and overview</w:t>
            </w:r>
            <w:r w:rsidR="00D116C7">
              <w:rPr>
                <w:webHidden/>
              </w:rPr>
              <w:tab/>
            </w:r>
            <w:r w:rsidR="00D116C7">
              <w:rPr>
                <w:webHidden/>
              </w:rPr>
              <w:fldChar w:fldCharType="begin"/>
            </w:r>
            <w:r w:rsidR="00D116C7">
              <w:rPr>
                <w:webHidden/>
              </w:rPr>
              <w:instrText xml:space="preserve"> PAGEREF _Toc116304040 \h </w:instrText>
            </w:r>
            <w:r w:rsidR="00D116C7">
              <w:rPr>
                <w:webHidden/>
              </w:rPr>
            </w:r>
            <w:r w:rsidR="00D116C7">
              <w:rPr>
                <w:webHidden/>
              </w:rPr>
              <w:fldChar w:fldCharType="separate"/>
            </w:r>
            <w:r w:rsidR="00D116C7">
              <w:rPr>
                <w:webHidden/>
              </w:rPr>
              <w:t>1</w:t>
            </w:r>
            <w:r w:rsidR="00D116C7">
              <w:rPr>
                <w:webHidden/>
              </w:rPr>
              <w:fldChar w:fldCharType="end"/>
            </w:r>
          </w:hyperlink>
        </w:p>
        <w:p w14:paraId="41404941" w14:textId="1F87E6A2" w:rsidR="00D116C7" w:rsidRDefault="00D3007D">
          <w:pPr>
            <w:pStyle w:val="TOC2"/>
            <w:tabs>
              <w:tab w:val="right" w:leader="dot" w:pos="9016"/>
            </w:tabs>
            <w:rPr>
              <w:rFonts w:eastAsiaTheme="minorEastAsia"/>
              <w:noProof/>
              <w:lang w:eastAsia="en-GB"/>
            </w:rPr>
          </w:pPr>
          <w:hyperlink w:anchor="_Toc116304041" w:history="1">
            <w:r w:rsidR="00D116C7" w:rsidRPr="00CD6782">
              <w:rPr>
                <w:rStyle w:val="Hyperlink"/>
                <w:rFonts w:ascii="Arial" w:hAnsi="Arial" w:cs="Arial"/>
                <w:b/>
                <w:bCs/>
                <w:noProof/>
              </w:rPr>
              <w:t>1.1     What is a Data Breach?</w:t>
            </w:r>
            <w:r w:rsidR="00D116C7">
              <w:rPr>
                <w:noProof/>
                <w:webHidden/>
              </w:rPr>
              <w:tab/>
            </w:r>
            <w:r w:rsidR="00D116C7">
              <w:rPr>
                <w:noProof/>
                <w:webHidden/>
              </w:rPr>
              <w:fldChar w:fldCharType="begin"/>
            </w:r>
            <w:r w:rsidR="00D116C7">
              <w:rPr>
                <w:noProof/>
                <w:webHidden/>
              </w:rPr>
              <w:instrText xml:space="preserve"> PAGEREF _Toc116304041 \h </w:instrText>
            </w:r>
            <w:r w:rsidR="00D116C7">
              <w:rPr>
                <w:noProof/>
                <w:webHidden/>
              </w:rPr>
            </w:r>
            <w:r w:rsidR="00D116C7">
              <w:rPr>
                <w:noProof/>
                <w:webHidden/>
              </w:rPr>
              <w:fldChar w:fldCharType="separate"/>
            </w:r>
            <w:r w:rsidR="00D116C7">
              <w:rPr>
                <w:noProof/>
                <w:webHidden/>
              </w:rPr>
              <w:t>1</w:t>
            </w:r>
            <w:r w:rsidR="00D116C7">
              <w:rPr>
                <w:noProof/>
                <w:webHidden/>
              </w:rPr>
              <w:fldChar w:fldCharType="end"/>
            </w:r>
          </w:hyperlink>
        </w:p>
        <w:p w14:paraId="5A472691" w14:textId="73EF26D9" w:rsidR="00D116C7" w:rsidRPr="00695BC5" w:rsidRDefault="00D3007D">
          <w:pPr>
            <w:pStyle w:val="TOC2"/>
            <w:tabs>
              <w:tab w:val="right" w:leader="dot" w:pos="9016"/>
            </w:tabs>
            <w:rPr>
              <w:rFonts w:ascii="Arial" w:eastAsiaTheme="minorEastAsia" w:hAnsi="Arial" w:cs="Arial"/>
              <w:noProof/>
              <w:sz w:val="24"/>
              <w:szCs w:val="24"/>
              <w:lang w:eastAsia="en-GB"/>
            </w:rPr>
          </w:pPr>
          <w:hyperlink w:anchor="_Toc116304042" w:history="1">
            <w:r w:rsidR="00D116C7" w:rsidRPr="00695BC5">
              <w:rPr>
                <w:rStyle w:val="Hyperlink"/>
                <w:rFonts w:ascii="Arial" w:hAnsi="Arial" w:cs="Arial"/>
                <w:b/>
                <w:bCs/>
                <w:noProof/>
                <w:sz w:val="24"/>
                <w:szCs w:val="24"/>
              </w:rPr>
              <w:t>1.2     What causes a Data Breach?</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_Toc116304042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1</w:t>
            </w:r>
            <w:r w:rsidR="00D116C7" w:rsidRPr="00695BC5">
              <w:rPr>
                <w:rFonts w:ascii="Arial" w:hAnsi="Arial" w:cs="Arial"/>
                <w:noProof/>
                <w:webHidden/>
                <w:sz w:val="24"/>
                <w:szCs w:val="24"/>
              </w:rPr>
              <w:fldChar w:fldCharType="end"/>
            </w:r>
          </w:hyperlink>
        </w:p>
        <w:p w14:paraId="769F6E5A" w14:textId="07846B8D" w:rsidR="00D116C7" w:rsidRPr="00695BC5" w:rsidRDefault="00D3007D">
          <w:pPr>
            <w:pStyle w:val="TOC1"/>
            <w:rPr>
              <w:rFonts w:eastAsiaTheme="minorEastAsia"/>
              <w:b w:val="0"/>
              <w:bCs w:val="0"/>
              <w:color w:val="auto"/>
              <w:lang w:eastAsia="en-GB"/>
            </w:rPr>
          </w:pPr>
          <w:hyperlink w:anchor="_Toc116304043" w:history="1">
            <w:r w:rsidR="00D116C7" w:rsidRPr="00695BC5">
              <w:rPr>
                <w:rStyle w:val="Hyperlink"/>
              </w:rPr>
              <w:t>2.</w:t>
            </w:r>
            <w:r w:rsidR="00D116C7" w:rsidRPr="00695BC5">
              <w:rPr>
                <w:rFonts w:eastAsiaTheme="minorEastAsia"/>
                <w:b w:val="0"/>
                <w:bCs w:val="0"/>
                <w:color w:val="auto"/>
                <w:lang w:eastAsia="en-GB"/>
              </w:rPr>
              <w:tab/>
            </w:r>
            <w:r w:rsidR="00D116C7" w:rsidRPr="00695BC5">
              <w:rPr>
                <w:rStyle w:val="Hyperlink"/>
              </w:rPr>
              <w:t>How to manage an incident</w:t>
            </w:r>
            <w:r w:rsidR="00D116C7" w:rsidRPr="00695BC5">
              <w:rPr>
                <w:webHidden/>
              </w:rPr>
              <w:tab/>
            </w:r>
            <w:r w:rsidR="00D116C7" w:rsidRPr="00695BC5">
              <w:rPr>
                <w:webHidden/>
              </w:rPr>
              <w:fldChar w:fldCharType="begin"/>
            </w:r>
            <w:r w:rsidR="00D116C7" w:rsidRPr="00695BC5">
              <w:rPr>
                <w:webHidden/>
              </w:rPr>
              <w:instrText xml:space="preserve"> PAGEREF _Toc116304043 \h </w:instrText>
            </w:r>
            <w:r w:rsidR="00D116C7" w:rsidRPr="00695BC5">
              <w:rPr>
                <w:webHidden/>
              </w:rPr>
            </w:r>
            <w:r w:rsidR="00D116C7" w:rsidRPr="00695BC5">
              <w:rPr>
                <w:webHidden/>
              </w:rPr>
              <w:fldChar w:fldCharType="separate"/>
            </w:r>
            <w:r w:rsidR="00D116C7" w:rsidRPr="00695BC5">
              <w:rPr>
                <w:webHidden/>
              </w:rPr>
              <w:t>2</w:t>
            </w:r>
            <w:r w:rsidR="00D116C7" w:rsidRPr="00695BC5">
              <w:rPr>
                <w:webHidden/>
              </w:rPr>
              <w:fldChar w:fldCharType="end"/>
            </w:r>
          </w:hyperlink>
        </w:p>
        <w:p w14:paraId="5D595F31" w14:textId="76A1DC65" w:rsidR="00D116C7" w:rsidRPr="00695BC5" w:rsidRDefault="00D3007D">
          <w:pPr>
            <w:pStyle w:val="TOC2"/>
            <w:tabs>
              <w:tab w:val="right" w:leader="dot" w:pos="9016"/>
            </w:tabs>
            <w:rPr>
              <w:rFonts w:ascii="Arial" w:eastAsiaTheme="minorEastAsia" w:hAnsi="Arial" w:cs="Arial"/>
              <w:noProof/>
              <w:sz w:val="24"/>
              <w:szCs w:val="24"/>
              <w:lang w:eastAsia="en-GB"/>
            </w:rPr>
          </w:pPr>
          <w:hyperlink w:anchor="_Toc116304044" w:history="1">
            <w:r w:rsidR="00D116C7" w:rsidRPr="00695BC5">
              <w:rPr>
                <w:rStyle w:val="Hyperlink"/>
                <w:rFonts w:ascii="Arial" w:hAnsi="Arial" w:cs="Arial"/>
                <w:b/>
                <w:noProof/>
                <w:sz w:val="24"/>
                <w:szCs w:val="24"/>
              </w:rPr>
              <w:t>2.1      How can a Data Breach be managed?</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_Toc116304044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48A5B53D" w14:textId="15F85C07" w:rsidR="00D116C7" w:rsidRPr="00695BC5" w:rsidRDefault="00D3007D">
          <w:pPr>
            <w:pStyle w:val="TOC2"/>
            <w:tabs>
              <w:tab w:val="right" w:leader="dot" w:pos="9016"/>
            </w:tabs>
            <w:rPr>
              <w:rFonts w:ascii="Arial" w:eastAsiaTheme="minorEastAsia" w:hAnsi="Arial" w:cs="Arial"/>
              <w:noProof/>
              <w:sz w:val="24"/>
              <w:szCs w:val="24"/>
              <w:lang w:eastAsia="en-GB"/>
            </w:rPr>
          </w:pPr>
          <w:hyperlink w:anchor="_Toc116304045" w:history="1">
            <w:r w:rsidR="00D116C7" w:rsidRPr="00695BC5">
              <w:rPr>
                <w:rStyle w:val="Hyperlink"/>
                <w:rFonts w:ascii="Arial" w:hAnsi="Arial" w:cs="Arial"/>
                <w:b/>
                <w:bCs/>
                <w:noProof/>
                <w:sz w:val="24"/>
                <w:szCs w:val="24"/>
              </w:rPr>
              <w:t>2.2      Containment and recovery</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_Toc116304045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1826C838" w14:textId="7B66ED20" w:rsidR="00D116C7" w:rsidRPr="00695BC5" w:rsidRDefault="00D3007D">
          <w:pPr>
            <w:pStyle w:val="TOC2"/>
            <w:tabs>
              <w:tab w:val="right" w:leader="dot" w:pos="9016"/>
            </w:tabs>
            <w:rPr>
              <w:rFonts w:ascii="Arial" w:eastAsiaTheme="minorEastAsia" w:hAnsi="Arial" w:cs="Arial"/>
              <w:noProof/>
              <w:sz w:val="24"/>
              <w:szCs w:val="24"/>
              <w:lang w:eastAsia="en-GB"/>
            </w:rPr>
          </w:pPr>
          <w:hyperlink w:anchor="_Toc116304046" w:history="1">
            <w:r w:rsidR="00D116C7" w:rsidRPr="00695BC5">
              <w:rPr>
                <w:rStyle w:val="Hyperlink"/>
                <w:rFonts w:ascii="Arial" w:hAnsi="Arial" w:cs="Arial"/>
                <w:b/>
                <w:bCs/>
                <w:noProof/>
                <w:sz w:val="24"/>
                <w:szCs w:val="24"/>
              </w:rPr>
              <w:t>2.3      Assessing Risk</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_Toc116304046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3</w:t>
            </w:r>
            <w:r w:rsidR="00D116C7" w:rsidRPr="00695BC5">
              <w:rPr>
                <w:rFonts w:ascii="Arial" w:hAnsi="Arial" w:cs="Arial"/>
                <w:noProof/>
                <w:webHidden/>
                <w:sz w:val="24"/>
                <w:szCs w:val="24"/>
              </w:rPr>
              <w:fldChar w:fldCharType="end"/>
            </w:r>
          </w:hyperlink>
        </w:p>
        <w:p w14:paraId="22DBC4C4" w14:textId="19A2CF53" w:rsidR="00D116C7" w:rsidRPr="00695BC5" w:rsidRDefault="00D3007D">
          <w:pPr>
            <w:pStyle w:val="TOC2"/>
            <w:tabs>
              <w:tab w:val="right" w:leader="dot" w:pos="9016"/>
            </w:tabs>
            <w:rPr>
              <w:rFonts w:ascii="Arial" w:eastAsiaTheme="minorEastAsia" w:hAnsi="Arial" w:cs="Arial"/>
              <w:noProof/>
              <w:sz w:val="24"/>
              <w:szCs w:val="24"/>
              <w:lang w:eastAsia="en-GB"/>
            </w:rPr>
          </w:pPr>
          <w:hyperlink w:anchor="_Toc116304047" w:history="1">
            <w:r w:rsidR="00D116C7" w:rsidRPr="00695BC5">
              <w:rPr>
                <w:rStyle w:val="Hyperlink"/>
                <w:rFonts w:ascii="Arial" w:hAnsi="Arial" w:cs="Arial"/>
                <w:b/>
                <w:bCs/>
                <w:noProof/>
                <w:sz w:val="24"/>
                <w:szCs w:val="24"/>
              </w:rPr>
              <w:t>2.4      Notification</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_Toc116304047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4</w:t>
            </w:r>
            <w:r w:rsidR="00D116C7" w:rsidRPr="00695BC5">
              <w:rPr>
                <w:rFonts w:ascii="Arial" w:hAnsi="Arial" w:cs="Arial"/>
                <w:noProof/>
                <w:webHidden/>
                <w:sz w:val="24"/>
                <w:szCs w:val="24"/>
              </w:rPr>
              <w:fldChar w:fldCharType="end"/>
            </w:r>
          </w:hyperlink>
        </w:p>
        <w:p w14:paraId="6418646C" w14:textId="0663E8A4" w:rsidR="00D116C7" w:rsidRDefault="00D3007D">
          <w:pPr>
            <w:pStyle w:val="TOC1"/>
            <w:rPr>
              <w:rFonts w:asciiTheme="minorHAnsi" w:eastAsiaTheme="minorEastAsia" w:hAnsiTheme="minorHAnsi" w:cstheme="minorBidi"/>
              <w:b w:val="0"/>
              <w:bCs w:val="0"/>
              <w:color w:val="auto"/>
              <w:sz w:val="22"/>
              <w:szCs w:val="22"/>
              <w:lang w:eastAsia="en-GB"/>
            </w:rPr>
          </w:pPr>
          <w:hyperlink w:anchor="_Toc116304048" w:history="1">
            <w:r w:rsidR="00D116C7" w:rsidRPr="00CD6782">
              <w:rPr>
                <w:rStyle w:val="Hyperlink"/>
              </w:rPr>
              <w:t>3.</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Information Governance Team investigation and evaluation</w:t>
            </w:r>
            <w:r w:rsidR="00D116C7">
              <w:rPr>
                <w:webHidden/>
              </w:rPr>
              <w:tab/>
            </w:r>
            <w:r w:rsidR="00D116C7">
              <w:rPr>
                <w:webHidden/>
              </w:rPr>
              <w:fldChar w:fldCharType="begin"/>
            </w:r>
            <w:r w:rsidR="00D116C7">
              <w:rPr>
                <w:webHidden/>
              </w:rPr>
              <w:instrText xml:space="preserve"> PAGEREF _Toc116304048 \h </w:instrText>
            </w:r>
            <w:r w:rsidR="00D116C7">
              <w:rPr>
                <w:webHidden/>
              </w:rPr>
            </w:r>
            <w:r w:rsidR="00D116C7">
              <w:rPr>
                <w:webHidden/>
              </w:rPr>
              <w:fldChar w:fldCharType="separate"/>
            </w:r>
            <w:r w:rsidR="00D116C7">
              <w:rPr>
                <w:webHidden/>
              </w:rPr>
              <w:t>5</w:t>
            </w:r>
            <w:r w:rsidR="00D116C7">
              <w:rPr>
                <w:webHidden/>
              </w:rPr>
              <w:fldChar w:fldCharType="end"/>
            </w:r>
          </w:hyperlink>
        </w:p>
        <w:p w14:paraId="16D17F8B" w14:textId="3EDF5D7B" w:rsidR="00D116C7" w:rsidRDefault="00D3007D">
          <w:pPr>
            <w:pStyle w:val="TOC1"/>
            <w:rPr>
              <w:rFonts w:asciiTheme="minorHAnsi" w:eastAsiaTheme="minorEastAsia" w:hAnsiTheme="minorHAnsi" w:cstheme="minorBidi"/>
              <w:b w:val="0"/>
              <w:bCs w:val="0"/>
              <w:color w:val="auto"/>
              <w:sz w:val="22"/>
              <w:szCs w:val="22"/>
              <w:lang w:eastAsia="en-GB"/>
            </w:rPr>
          </w:pPr>
          <w:hyperlink w:anchor="_Toc116304049" w:history="1">
            <w:r w:rsidR="00D116C7" w:rsidRPr="00CD6782">
              <w:rPr>
                <w:rStyle w:val="Hyperlink"/>
              </w:rPr>
              <w:t>4.</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ICO Notification</w:t>
            </w:r>
            <w:r w:rsidR="00D116C7">
              <w:rPr>
                <w:webHidden/>
              </w:rPr>
              <w:tab/>
            </w:r>
            <w:r w:rsidR="00D116C7">
              <w:rPr>
                <w:webHidden/>
              </w:rPr>
              <w:fldChar w:fldCharType="begin"/>
            </w:r>
            <w:r w:rsidR="00D116C7">
              <w:rPr>
                <w:webHidden/>
              </w:rPr>
              <w:instrText xml:space="preserve"> PAGEREF _Toc116304049 \h </w:instrText>
            </w:r>
            <w:r w:rsidR="00D116C7">
              <w:rPr>
                <w:webHidden/>
              </w:rPr>
            </w:r>
            <w:r w:rsidR="00D116C7">
              <w:rPr>
                <w:webHidden/>
              </w:rPr>
              <w:fldChar w:fldCharType="separate"/>
            </w:r>
            <w:r w:rsidR="00D116C7">
              <w:rPr>
                <w:webHidden/>
              </w:rPr>
              <w:t>7</w:t>
            </w:r>
            <w:r w:rsidR="00D116C7">
              <w:rPr>
                <w:webHidden/>
              </w:rPr>
              <w:fldChar w:fldCharType="end"/>
            </w:r>
          </w:hyperlink>
        </w:p>
        <w:p w14:paraId="7E16B815" w14:textId="21AE3D91" w:rsidR="00D116C7" w:rsidRDefault="00D3007D">
          <w:pPr>
            <w:pStyle w:val="TOC1"/>
            <w:rPr>
              <w:rFonts w:asciiTheme="minorHAnsi" w:eastAsiaTheme="minorEastAsia" w:hAnsiTheme="minorHAnsi" w:cstheme="minorBidi"/>
              <w:b w:val="0"/>
              <w:bCs w:val="0"/>
              <w:color w:val="auto"/>
              <w:sz w:val="22"/>
              <w:szCs w:val="22"/>
              <w:lang w:eastAsia="en-GB"/>
            </w:rPr>
          </w:pPr>
          <w:hyperlink w:anchor="_Toc116304050" w:history="1">
            <w:r w:rsidR="00D116C7" w:rsidRPr="00CD6782">
              <w:rPr>
                <w:rStyle w:val="Hyperlink"/>
              </w:rPr>
              <w:t>5.   Staff Notification and Training</w:t>
            </w:r>
            <w:r w:rsidR="00D116C7">
              <w:rPr>
                <w:webHidden/>
              </w:rPr>
              <w:tab/>
            </w:r>
            <w:r w:rsidR="00D116C7">
              <w:rPr>
                <w:webHidden/>
              </w:rPr>
              <w:fldChar w:fldCharType="begin"/>
            </w:r>
            <w:r w:rsidR="00D116C7">
              <w:rPr>
                <w:webHidden/>
              </w:rPr>
              <w:instrText xml:space="preserve"> PAGEREF _Toc116304050 \h </w:instrText>
            </w:r>
            <w:r w:rsidR="00D116C7">
              <w:rPr>
                <w:webHidden/>
              </w:rPr>
            </w:r>
            <w:r w:rsidR="00D116C7">
              <w:rPr>
                <w:webHidden/>
              </w:rPr>
              <w:fldChar w:fldCharType="separate"/>
            </w:r>
            <w:r w:rsidR="00D116C7">
              <w:rPr>
                <w:webHidden/>
              </w:rPr>
              <w:t>7</w:t>
            </w:r>
            <w:r w:rsidR="00D116C7">
              <w:rPr>
                <w:webHidden/>
              </w:rPr>
              <w:fldChar w:fldCharType="end"/>
            </w:r>
          </w:hyperlink>
        </w:p>
        <w:p w14:paraId="48A0ED7F" w14:textId="009A600B" w:rsidR="00D116C7" w:rsidRDefault="00D3007D">
          <w:pPr>
            <w:pStyle w:val="TOC1"/>
            <w:rPr>
              <w:rFonts w:asciiTheme="minorHAnsi" w:eastAsiaTheme="minorEastAsia" w:hAnsiTheme="minorHAnsi" w:cstheme="minorBidi"/>
              <w:b w:val="0"/>
              <w:bCs w:val="0"/>
              <w:color w:val="auto"/>
              <w:sz w:val="22"/>
              <w:szCs w:val="22"/>
              <w:lang w:eastAsia="en-GB"/>
            </w:rPr>
          </w:pPr>
          <w:hyperlink w:anchor="_Toc116304051" w:history="1">
            <w:r w:rsidR="00D116C7" w:rsidRPr="00CD6782">
              <w:rPr>
                <w:rStyle w:val="Hyperlink"/>
              </w:rPr>
              <w:t>6.</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Monitoring</w:t>
            </w:r>
            <w:r w:rsidR="00D116C7">
              <w:rPr>
                <w:webHidden/>
              </w:rPr>
              <w:tab/>
            </w:r>
            <w:r w:rsidR="00D116C7">
              <w:rPr>
                <w:webHidden/>
              </w:rPr>
              <w:fldChar w:fldCharType="begin"/>
            </w:r>
            <w:r w:rsidR="00D116C7">
              <w:rPr>
                <w:webHidden/>
              </w:rPr>
              <w:instrText xml:space="preserve"> PAGEREF _Toc116304051 \h </w:instrText>
            </w:r>
            <w:r w:rsidR="00D116C7">
              <w:rPr>
                <w:webHidden/>
              </w:rPr>
            </w:r>
            <w:r w:rsidR="00D116C7">
              <w:rPr>
                <w:webHidden/>
              </w:rPr>
              <w:fldChar w:fldCharType="separate"/>
            </w:r>
            <w:r w:rsidR="00D116C7">
              <w:rPr>
                <w:webHidden/>
              </w:rPr>
              <w:t>7</w:t>
            </w:r>
            <w:r w:rsidR="00D116C7">
              <w:rPr>
                <w:webHidden/>
              </w:rPr>
              <w:fldChar w:fldCharType="end"/>
            </w:r>
          </w:hyperlink>
        </w:p>
        <w:p w14:paraId="60C40251" w14:textId="0A8FA4AF"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A - </w:t>
          </w:r>
          <w:hyperlink w:anchor="_Toc116304052" w:history="1">
            <w:r w:rsidRPr="00D116C7">
              <w:rPr>
                <w:rStyle w:val="Hyperlink"/>
                <w:rFonts w:eastAsia="Times New Roman"/>
                <w:color w:val="2CA99B"/>
                <w:u w:val="none"/>
                <w:lang w:eastAsia="en-GB"/>
              </w:rPr>
              <w:t>Data Breach Reporting Form</w:t>
            </w:r>
            <w:r w:rsidRPr="00D116C7">
              <w:rPr>
                <w:webHidden/>
              </w:rPr>
              <w:tab/>
            </w:r>
            <w:r w:rsidRPr="00D116C7">
              <w:rPr>
                <w:webHidden/>
              </w:rPr>
              <w:fldChar w:fldCharType="begin"/>
            </w:r>
            <w:r w:rsidRPr="00D116C7">
              <w:rPr>
                <w:webHidden/>
              </w:rPr>
              <w:instrText xml:space="preserve"> PAGEREF _Toc116304052 \h </w:instrText>
            </w:r>
            <w:r w:rsidRPr="00D116C7">
              <w:rPr>
                <w:webHidden/>
              </w:rPr>
            </w:r>
            <w:r w:rsidRPr="00D116C7">
              <w:rPr>
                <w:webHidden/>
              </w:rPr>
              <w:fldChar w:fldCharType="separate"/>
            </w:r>
            <w:r w:rsidRPr="00D116C7">
              <w:rPr>
                <w:webHidden/>
              </w:rPr>
              <w:t>9</w:t>
            </w:r>
            <w:r w:rsidRPr="00D116C7">
              <w:rPr>
                <w:webHidden/>
              </w:rPr>
              <w:fldChar w:fldCharType="end"/>
            </w:r>
          </w:hyperlink>
        </w:p>
        <w:p w14:paraId="5A99CDD1" w14:textId="6295B44C"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B - </w:t>
          </w:r>
          <w:hyperlink w:anchor="_Toc116304053" w:history="1">
            <w:r w:rsidRPr="00D116C7">
              <w:rPr>
                <w:rStyle w:val="Hyperlink"/>
                <w:color w:val="2CA99B"/>
                <w:u w:val="none"/>
              </w:rPr>
              <w:t>Severity Table</w:t>
            </w:r>
            <w:r w:rsidRPr="00D116C7">
              <w:rPr>
                <w:webHidden/>
              </w:rPr>
              <w:tab/>
            </w:r>
            <w:r w:rsidRPr="00D116C7">
              <w:rPr>
                <w:webHidden/>
              </w:rPr>
              <w:fldChar w:fldCharType="begin"/>
            </w:r>
            <w:r w:rsidRPr="00D116C7">
              <w:rPr>
                <w:webHidden/>
              </w:rPr>
              <w:instrText xml:space="preserve"> PAGEREF _Toc116304053 \h </w:instrText>
            </w:r>
            <w:r w:rsidRPr="00D116C7">
              <w:rPr>
                <w:webHidden/>
              </w:rPr>
            </w:r>
            <w:r w:rsidRPr="00D116C7">
              <w:rPr>
                <w:webHidden/>
              </w:rPr>
              <w:fldChar w:fldCharType="separate"/>
            </w:r>
            <w:r w:rsidRPr="00D116C7">
              <w:rPr>
                <w:webHidden/>
              </w:rPr>
              <w:t>14</w:t>
            </w:r>
            <w:r w:rsidRPr="00D116C7">
              <w:rPr>
                <w:webHidden/>
              </w:rPr>
              <w:fldChar w:fldCharType="end"/>
            </w:r>
          </w:hyperlink>
        </w:p>
        <w:p w14:paraId="5979B672" w14:textId="04348A3B"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C - </w:t>
          </w:r>
          <w:hyperlink w:anchor="_Toc116304054" w:history="1">
            <w:r w:rsidRPr="00D116C7">
              <w:rPr>
                <w:rStyle w:val="Hyperlink"/>
                <w:color w:val="2CA99B"/>
                <w:u w:val="none"/>
              </w:rPr>
              <w:t>Template Data Subject Notification Letter</w:t>
            </w:r>
            <w:r w:rsidRPr="00D116C7">
              <w:rPr>
                <w:webHidden/>
              </w:rPr>
              <w:tab/>
            </w:r>
            <w:r w:rsidRPr="00D116C7">
              <w:rPr>
                <w:webHidden/>
              </w:rPr>
              <w:fldChar w:fldCharType="begin"/>
            </w:r>
            <w:r w:rsidRPr="00D116C7">
              <w:rPr>
                <w:webHidden/>
              </w:rPr>
              <w:instrText xml:space="preserve"> PAGEREF _Toc116304054 \h </w:instrText>
            </w:r>
            <w:r w:rsidRPr="00D116C7">
              <w:rPr>
                <w:webHidden/>
              </w:rPr>
            </w:r>
            <w:r w:rsidRPr="00D116C7">
              <w:rPr>
                <w:webHidden/>
              </w:rPr>
              <w:fldChar w:fldCharType="separate"/>
            </w:r>
            <w:r w:rsidRPr="00D116C7">
              <w:rPr>
                <w:webHidden/>
              </w:rPr>
              <w:t>16</w:t>
            </w:r>
            <w:r w:rsidRPr="00D116C7">
              <w:rPr>
                <w:webHidden/>
              </w:rPr>
              <w:fldChar w:fldCharType="end"/>
            </w:r>
          </w:hyperlink>
        </w:p>
        <w:p w14:paraId="36FCCCE8" w14:textId="2D59265B" w:rsidR="00114962" w:rsidRDefault="00114962">
          <w:r w:rsidRPr="00D116C7">
            <w:rPr>
              <w:rFonts w:ascii="Arial" w:hAnsi="Arial" w:cs="Arial"/>
              <w:b/>
              <w:bCs/>
              <w:noProof/>
              <w:sz w:val="24"/>
              <w:szCs w:val="24"/>
            </w:rPr>
            <w:fldChar w:fldCharType="end"/>
          </w:r>
        </w:p>
      </w:sdtContent>
    </w:sdt>
    <w:p w14:paraId="65D8E057" w14:textId="0D232D80" w:rsidR="007E7E0C" w:rsidRDefault="007E7E0C">
      <w:pPr>
        <w:rPr>
          <w:rFonts w:ascii="Arial" w:hAnsi="Arial" w:cs="Arial"/>
          <w:b/>
        </w:rPr>
        <w:sectPr w:rsidR="007E7E0C" w:rsidSect="00F10689">
          <w:headerReference w:type="even" r:id="rId11"/>
          <w:headerReference w:type="default" r:id="rId12"/>
          <w:footerReference w:type="even" r:id="rId13"/>
          <w:footerReference w:type="default" r:id="rId14"/>
          <w:headerReference w:type="first" r:id="rId15"/>
          <w:footerReference w:type="first" r:id="rId16"/>
          <w:pgSz w:w="11906" w:h="16838"/>
          <w:pgMar w:top="3119"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D308BD" w:rsidRDefault="00E8592E" w:rsidP="003D0694">
      <w:pPr>
        <w:pStyle w:val="Heading1"/>
        <w:numPr>
          <w:ilvl w:val="0"/>
          <w:numId w:val="5"/>
        </w:numPr>
        <w:ind w:left="426" w:hanging="426"/>
        <w:rPr>
          <w:b/>
          <w:bCs/>
          <w:color w:val="2CA99B"/>
          <w:sz w:val="28"/>
          <w:szCs w:val="28"/>
        </w:rPr>
      </w:pPr>
      <w:bookmarkStart w:id="1" w:name="_Toc116304040"/>
      <w:r w:rsidRPr="00D308BD">
        <w:rPr>
          <w:b/>
          <w:bCs/>
          <w:color w:val="2CA99B"/>
          <w:sz w:val="28"/>
          <w:szCs w:val="28"/>
        </w:rPr>
        <w:t xml:space="preserve">Introduction and </w:t>
      </w:r>
      <w:r w:rsidR="00177C44" w:rsidRPr="00D308BD">
        <w:rPr>
          <w:b/>
          <w:bCs/>
          <w:color w:val="2CA99B"/>
          <w:sz w:val="28"/>
          <w:szCs w:val="28"/>
        </w:rPr>
        <w:t>o</w:t>
      </w:r>
      <w:r w:rsidRPr="00D308BD">
        <w:rPr>
          <w:b/>
          <w:bCs/>
          <w:color w:val="2CA99B"/>
          <w:sz w:val="28"/>
          <w:szCs w:val="28"/>
        </w:rPr>
        <w:t>verview</w:t>
      </w:r>
      <w:bookmarkEnd w:id="1"/>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2"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2"/>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7"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3"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3"/>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BF3766">
      <w:pPr>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497430E6" w14:textId="6F3C70D6" w:rsidR="00610D8D" w:rsidRPr="003D0694" w:rsidRDefault="00D355C1" w:rsidP="00610D8D">
      <w:pPr>
        <w:pStyle w:val="ListParagraph"/>
        <w:numPr>
          <w:ilvl w:val="0"/>
          <w:numId w:val="26"/>
        </w:numPr>
        <w:rPr>
          <w:rFonts w:ascii="Arial" w:hAnsi="Arial" w:cs="Arial"/>
          <w:sz w:val="24"/>
          <w:szCs w:val="24"/>
        </w:rPr>
      </w:pPr>
      <w:r>
        <w:rPr>
          <w:rFonts w:ascii="Arial" w:hAnsi="Arial" w:cs="Arial"/>
          <w:sz w:val="24"/>
          <w:szCs w:val="24"/>
        </w:rPr>
        <w:t>Not updating records when we are notified of a change</w:t>
      </w:r>
    </w:p>
    <w:p w14:paraId="5B5E36C1" w14:textId="1C6C5565" w:rsidR="00610D8D" w:rsidRPr="00610D8D" w:rsidRDefault="00610D8D" w:rsidP="003D0694">
      <w:pPr>
        <w:pStyle w:val="Heading1"/>
        <w:numPr>
          <w:ilvl w:val="0"/>
          <w:numId w:val="5"/>
        </w:numPr>
        <w:ind w:left="567" w:hanging="567"/>
        <w:rPr>
          <w:b/>
          <w:bCs/>
          <w:color w:val="2CA99B"/>
          <w:sz w:val="28"/>
          <w:szCs w:val="28"/>
        </w:rPr>
      </w:pPr>
      <w:bookmarkStart w:id="4" w:name="_Toc116304043"/>
      <w:r w:rsidRPr="00610D8D">
        <w:rPr>
          <w:b/>
          <w:bCs/>
          <w:color w:val="2CA99B"/>
          <w:sz w:val="28"/>
          <w:szCs w:val="28"/>
        </w:rPr>
        <w:lastRenderedPageBreak/>
        <w:t>How to manage an incident</w:t>
      </w:r>
      <w:bookmarkEnd w:id="4"/>
      <w:r w:rsidRPr="00610D8D">
        <w:rPr>
          <w:b/>
          <w:bCs/>
          <w:color w:val="2CA99B"/>
          <w:sz w:val="28"/>
          <w:szCs w:val="28"/>
        </w:rPr>
        <w:t xml:space="preserve"> </w:t>
      </w:r>
    </w:p>
    <w:p w14:paraId="45D366E0" w14:textId="77777777" w:rsidR="00610D8D" w:rsidRDefault="00610D8D" w:rsidP="003D0694">
      <w:pPr>
        <w:pStyle w:val="Heading2"/>
        <w:spacing w:before="0"/>
        <w:rPr>
          <w:rFonts w:ascii="Arial" w:hAnsi="Arial" w:cs="Arial"/>
          <w:b/>
          <w:color w:val="2CA99B"/>
          <w:sz w:val="28"/>
          <w:szCs w:val="28"/>
        </w:rPr>
      </w:pPr>
    </w:p>
    <w:p w14:paraId="3D86C292" w14:textId="75B79A38" w:rsidR="00FB758A" w:rsidRPr="00610D8D" w:rsidRDefault="00610D8D" w:rsidP="003D0694">
      <w:pPr>
        <w:pStyle w:val="Heading2"/>
        <w:spacing w:before="0"/>
        <w:rPr>
          <w:rFonts w:ascii="Arial" w:hAnsi="Arial" w:cs="Arial"/>
          <w:b/>
          <w:color w:val="auto"/>
          <w:sz w:val="24"/>
          <w:szCs w:val="24"/>
        </w:rPr>
      </w:pPr>
      <w:bookmarkStart w:id="5" w:name="_Toc116304044"/>
      <w:r>
        <w:rPr>
          <w:rFonts w:ascii="Arial" w:hAnsi="Arial" w:cs="Arial"/>
          <w:b/>
          <w:color w:val="auto"/>
          <w:sz w:val="24"/>
          <w:szCs w:val="24"/>
        </w:rPr>
        <w:t xml:space="preserve">2.1     </w:t>
      </w:r>
      <w:r w:rsidR="00743781" w:rsidRPr="00610D8D">
        <w:rPr>
          <w:rFonts w:ascii="Arial" w:hAnsi="Arial" w:cs="Arial"/>
          <w:b/>
          <w:color w:val="auto"/>
          <w:sz w:val="24"/>
          <w:szCs w:val="24"/>
        </w:rPr>
        <w:t xml:space="preserve"> </w:t>
      </w:r>
      <w:r w:rsidR="00FB758A" w:rsidRPr="00610D8D">
        <w:rPr>
          <w:rFonts w:ascii="Arial" w:hAnsi="Arial" w:cs="Arial"/>
          <w:b/>
          <w:color w:val="auto"/>
          <w:sz w:val="24"/>
          <w:szCs w:val="24"/>
        </w:rPr>
        <w:t xml:space="preserve">How can a </w:t>
      </w:r>
      <w:r w:rsidR="0018371C">
        <w:rPr>
          <w:rFonts w:ascii="Arial" w:hAnsi="Arial" w:cs="Arial"/>
          <w:b/>
          <w:color w:val="auto"/>
          <w:sz w:val="24"/>
          <w:szCs w:val="24"/>
        </w:rPr>
        <w:t>d</w:t>
      </w:r>
      <w:r w:rsidR="005135F5" w:rsidRPr="00610D8D">
        <w:rPr>
          <w:rFonts w:ascii="Arial" w:hAnsi="Arial" w:cs="Arial"/>
          <w:b/>
          <w:color w:val="auto"/>
          <w:sz w:val="24"/>
          <w:szCs w:val="24"/>
        </w:rPr>
        <w:t xml:space="preserve">ata </w:t>
      </w:r>
      <w:r w:rsidR="0018371C">
        <w:rPr>
          <w:rFonts w:ascii="Arial" w:hAnsi="Arial" w:cs="Arial"/>
          <w:b/>
          <w:color w:val="auto"/>
          <w:sz w:val="24"/>
          <w:szCs w:val="24"/>
        </w:rPr>
        <w:t>b</w:t>
      </w:r>
      <w:r w:rsidR="005135F5" w:rsidRPr="00610D8D">
        <w:rPr>
          <w:rFonts w:ascii="Arial" w:hAnsi="Arial" w:cs="Arial"/>
          <w:b/>
          <w:color w:val="auto"/>
          <w:sz w:val="24"/>
          <w:szCs w:val="24"/>
        </w:rPr>
        <w:t>reach</w:t>
      </w:r>
      <w:r w:rsidR="00FB758A" w:rsidRPr="00610D8D">
        <w:rPr>
          <w:rFonts w:ascii="Arial" w:hAnsi="Arial" w:cs="Arial"/>
          <w:b/>
          <w:color w:val="auto"/>
          <w:sz w:val="24"/>
          <w:szCs w:val="24"/>
        </w:rPr>
        <w:t xml:space="preserve"> be managed?</w:t>
      </w:r>
      <w:bookmarkEnd w:id="5"/>
    </w:p>
    <w:p w14:paraId="75E320CB" w14:textId="77777777" w:rsidR="00FB758A" w:rsidRPr="006940B5" w:rsidRDefault="00FB758A" w:rsidP="00BF3766">
      <w:pPr>
        <w:pStyle w:val="ListParagraph"/>
        <w:ind w:left="0"/>
        <w:rPr>
          <w:rFonts w:ascii="Arial" w:hAnsi="Arial" w:cs="Arial"/>
          <w:b/>
          <w:sz w:val="24"/>
          <w:szCs w:val="24"/>
        </w:rPr>
      </w:pPr>
    </w:p>
    <w:p w14:paraId="256E1012" w14:textId="77777777" w:rsidR="00FB758A" w:rsidRPr="006940B5" w:rsidRDefault="00FB758A" w:rsidP="00BF3766">
      <w:pPr>
        <w:pStyle w:val="ListParagraph"/>
        <w:ind w:left="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BF3766">
      <w:pPr>
        <w:pStyle w:val="ListParagraph"/>
        <w:ind w:left="0"/>
        <w:rPr>
          <w:rFonts w:ascii="Arial" w:hAnsi="Arial" w:cs="Arial"/>
          <w:sz w:val="24"/>
          <w:szCs w:val="24"/>
        </w:rPr>
      </w:pPr>
    </w:p>
    <w:p w14:paraId="5281D565"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Evaluation and response</w:t>
      </w:r>
    </w:p>
    <w:p w14:paraId="18C87149" w14:textId="5FF1EF00" w:rsidR="00BD5BDF" w:rsidRPr="005A16DA" w:rsidRDefault="00BD5BDF" w:rsidP="00BF3766">
      <w:pPr>
        <w:rPr>
          <w:rFonts w:ascii="Arial" w:hAnsi="Arial" w:cs="Arial"/>
          <w:sz w:val="24"/>
          <w:szCs w:val="24"/>
        </w:rPr>
      </w:pPr>
      <w:r>
        <w:rPr>
          <w:rFonts w:ascii="Arial" w:hAnsi="Arial" w:cs="Arial"/>
          <w:sz w:val="24"/>
          <w:szCs w:val="24"/>
        </w:rPr>
        <w:t xml:space="preserve">The </w:t>
      </w:r>
      <w:r w:rsidR="00DE1101">
        <w:rPr>
          <w:rFonts w:ascii="Arial" w:hAnsi="Arial" w:cs="Arial"/>
          <w:sz w:val="24"/>
          <w:szCs w:val="24"/>
        </w:rPr>
        <w:t>UK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has to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6"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6"/>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8"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7"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7"/>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8"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9"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8"/>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9"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9"/>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w:t>
      </w:r>
      <w:proofErr w:type="gramStart"/>
      <w:r w:rsidR="00235628">
        <w:rPr>
          <w:rFonts w:ascii="Arial" w:hAnsi="Arial" w:cs="Arial"/>
          <w:sz w:val="24"/>
          <w:szCs w:val="24"/>
        </w:rPr>
        <w:t>high risk</w:t>
      </w:r>
      <w:proofErr w:type="gramEnd"/>
      <w:r w:rsidR="00235628">
        <w:rPr>
          <w:rFonts w:ascii="Arial" w:hAnsi="Arial" w:cs="Arial"/>
          <w:sz w:val="24"/>
          <w:szCs w:val="24"/>
        </w:rPr>
        <w:t xml:space="preserve">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are</w:t>
      </w:r>
      <w:r w:rsidR="00E1276A" w:rsidRPr="006940B5">
        <w:rPr>
          <w:rFonts w:ascii="Arial" w:hAnsi="Arial" w:cs="Arial"/>
          <w:sz w:val="24"/>
          <w:szCs w:val="24"/>
        </w:rPr>
        <w:t xml:space="preserve"> capable of understanding the notification?</w:t>
      </w:r>
      <w:r w:rsidR="00235628">
        <w:rPr>
          <w:rFonts w:ascii="Arial" w:hAnsi="Arial" w:cs="Arial"/>
          <w:sz w:val="24"/>
          <w:szCs w:val="24"/>
        </w:rPr>
        <w:t xml:space="preserve"> </w:t>
      </w:r>
      <w:r w:rsidR="001101C7">
        <w:rPr>
          <w:rFonts w:ascii="Arial" w:hAnsi="Arial" w:cs="Arial"/>
          <w:sz w:val="24"/>
          <w:szCs w:val="24"/>
        </w:rPr>
        <w:t xml:space="preserve">For example, does the person have the capacity to understand? If not, you may need to notify a third party with the legal right to make decisions on their behalf (e.g.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r w:rsidRPr="00A422DA">
        <w:rPr>
          <w:rFonts w:ascii="Arial" w:hAnsi="Arial" w:cs="Arial"/>
          <w:sz w:val="24"/>
          <w:szCs w:val="24"/>
        </w:rPr>
        <w:t xml:space="preserve">As a general rule,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likely consequences of the personal data breach;</w:t>
      </w:r>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BF3766">
      <w:pPr>
        <w:spacing w:after="0"/>
        <w:rPr>
          <w:rFonts w:ascii="Arial" w:hAnsi="Arial" w:cs="Arial"/>
          <w:sz w:val="28"/>
          <w:szCs w:val="28"/>
        </w:rPr>
      </w:pPr>
    </w:p>
    <w:p w14:paraId="5C570BC8" w14:textId="3BED1918" w:rsidR="00E1276A" w:rsidRPr="00610D8D" w:rsidRDefault="00E1276A" w:rsidP="00610D8D">
      <w:pPr>
        <w:pStyle w:val="Heading1"/>
        <w:numPr>
          <w:ilvl w:val="0"/>
          <w:numId w:val="5"/>
        </w:numPr>
        <w:ind w:left="426" w:hanging="426"/>
        <w:rPr>
          <w:b/>
          <w:bCs/>
          <w:color w:val="2CA99B"/>
          <w:sz w:val="28"/>
          <w:szCs w:val="28"/>
        </w:rPr>
      </w:pPr>
      <w:bookmarkStart w:id="10" w:name="_Toc116304048"/>
      <w:r w:rsidRPr="00610D8D">
        <w:rPr>
          <w:b/>
          <w:bCs/>
          <w:color w:val="2CA99B"/>
          <w:sz w:val="28"/>
          <w:szCs w:val="28"/>
        </w:rPr>
        <w:t>Information Governance Team investigation and evaluation</w:t>
      </w:r>
      <w:bookmarkEnd w:id="10"/>
      <w:r w:rsidRPr="00610D8D">
        <w:rPr>
          <w:b/>
          <w:bCs/>
          <w:color w:val="2CA99B"/>
          <w:sz w:val="28"/>
          <w:szCs w:val="28"/>
        </w:rPr>
        <w:t xml:space="preserve"> </w:t>
      </w:r>
    </w:p>
    <w:p w14:paraId="126BF1B8" w14:textId="77777777" w:rsidR="00E1276A" w:rsidRPr="006940B5" w:rsidRDefault="00E1276A" w:rsidP="00BF3766">
      <w:pPr>
        <w:pStyle w:val="ListParagraph"/>
        <w:ind w:left="0"/>
        <w:rPr>
          <w:rFonts w:ascii="Arial" w:hAnsi="Arial" w:cs="Arial"/>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BF3766">
      <w:pPr>
        <w:rPr>
          <w:rFonts w:ascii="Arial" w:hAnsi="Arial" w:cs="Arial"/>
          <w:sz w:val="24"/>
          <w:szCs w:val="24"/>
        </w:rPr>
      </w:pPr>
    </w:p>
    <w:p w14:paraId="3CB880C4" w14:textId="382E5FBF" w:rsidR="001A6F08" w:rsidRDefault="001A6F08" w:rsidP="00610D8D">
      <w:pPr>
        <w:pStyle w:val="Heading1"/>
        <w:numPr>
          <w:ilvl w:val="0"/>
          <w:numId w:val="5"/>
        </w:numPr>
        <w:ind w:left="426" w:hanging="426"/>
        <w:rPr>
          <w:b/>
          <w:bCs/>
          <w:color w:val="2CA99B"/>
          <w:sz w:val="28"/>
          <w:szCs w:val="28"/>
        </w:rPr>
      </w:pPr>
      <w:bookmarkStart w:id="11" w:name="_Toc116304049"/>
      <w:r w:rsidRPr="00610D8D">
        <w:rPr>
          <w:b/>
          <w:bCs/>
          <w:color w:val="2CA99B"/>
          <w:sz w:val="28"/>
          <w:szCs w:val="28"/>
        </w:rPr>
        <w:t>ICO Notification</w:t>
      </w:r>
      <w:bookmarkEnd w:id="11"/>
      <w:r w:rsidR="00282E41" w:rsidRPr="00610D8D">
        <w:rPr>
          <w:b/>
          <w:bCs/>
          <w:color w:val="2CA99B"/>
          <w:sz w:val="28"/>
          <w:szCs w:val="28"/>
        </w:rPr>
        <w:t xml:space="preserve"> </w:t>
      </w:r>
    </w:p>
    <w:p w14:paraId="415D6D14" w14:textId="77777777" w:rsidR="00610D8D" w:rsidRPr="00610D8D" w:rsidRDefault="00610D8D" w:rsidP="00610D8D">
      <w:pPr>
        <w:pStyle w:val="Heading1"/>
        <w:ind w:left="720"/>
        <w:rPr>
          <w:b/>
          <w:bCs/>
          <w:color w:val="2CA99B"/>
          <w:sz w:val="28"/>
          <w:szCs w:val="28"/>
        </w:rPr>
      </w:pPr>
    </w:p>
    <w:p w14:paraId="0D30AE42" w14:textId="1C159BC8" w:rsidR="004F417A" w:rsidRDefault="004F417A" w:rsidP="00BF3766">
      <w:pPr>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9F4CA4" w:rsidRDefault="004F417A" w:rsidP="00BF3766">
      <w:pPr>
        <w:pStyle w:val="ListParagraph"/>
        <w:ind w:left="0"/>
        <w:rPr>
          <w:rFonts w:ascii="Arial" w:hAnsi="Arial" w:cs="Arial"/>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BF3766">
      <w:pPr>
        <w:pStyle w:val="ListParagraph"/>
        <w:ind w:left="0"/>
        <w:rPr>
          <w:rFonts w:ascii="Arial" w:hAnsi="Arial" w:cs="Arial"/>
          <w:sz w:val="24"/>
          <w:szCs w:val="24"/>
        </w:rPr>
      </w:pPr>
    </w:p>
    <w:p w14:paraId="73F5A88A" w14:textId="20AA2D03" w:rsidR="001A6F08" w:rsidRPr="00610D8D" w:rsidRDefault="00BF3766" w:rsidP="00610D8D">
      <w:pPr>
        <w:pStyle w:val="Heading1"/>
        <w:ind w:left="0"/>
        <w:rPr>
          <w:b/>
          <w:bCs/>
          <w:color w:val="2CA99B"/>
          <w:sz w:val="28"/>
          <w:szCs w:val="28"/>
        </w:rPr>
      </w:pPr>
      <w:bookmarkStart w:id="12" w:name="_Toc116304050"/>
      <w:r w:rsidRPr="00610D8D">
        <w:rPr>
          <w:b/>
          <w:bCs/>
          <w:color w:val="2CA99B"/>
          <w:sz w:val="28"/>
          <w:szCs w:val="28"/>
        </w:rPr>
        <w:t xml:space="preserve">5.  </w:t>
      </w:r>
      <w:r w:rsidR="00610D8D">
        <w:rPr>
          <w:b/>
          <w:bCs/>
          <w:color w:val="2CA99B"/>
          <w:sz w:val="28"/>
          <w:szCs w:val="28"/>
        </w:rPr>
        <w:t xml:space="preserve"> </w:t>
      </w:r>
      <w:r w:rsidR="001A6F08" w:rsidRPr="00610D8D">
        <w:rPr>
          <w:b/>
          <w:bCs/>
          <w:color w:val="2CA99B"/>
          <w:sz w:val="28"/>
          <w:szCs w:val="28"/>
        </w:rPr>
        <w:t>Staff Notification and Training</w:t>
      </w:r>
      <w:bookmarkEnd w:id="12"/>
    </w:p>
    <w:p w14:paraId="324FB5A9" w14:textId="77777777" w:rsidR="001A6F08" w:rsidRPr="006940B5" w:rsidRDefault="001A6F08" w:rsidP="00BF3766">
      <w:pPr>
        <w:pStyle w:val="ListParagraph"/>
        <w:ind w:left="0"/>
        <w:rPr>
          <w:rFonts w:ascii="Arial" w:hAnsi="Arial" w:cs="Arial"/>
          <w:b/>
          <w:sz w:val="24"/>
          <w:szCs w:val="24"/>
        </w:rPr>
      </w:pPr>
    </w:p>
    <w:p w14:paraId="36F8F43B" w14:textId="77777777" w:rsidR="001A6F08" w:rsidRPr="006940B5" w:rsidRDefault="001A6F08" w:rsidP="00BF3766">
      <w:pPr>
        <w:pStyle w:val="ListParagraph"/>
        <w:ind w:left="0"/>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BF3766">
      <w:pPr>
        <w:pStyle w:val="ListParagraph"/>
        <w:ind w:left="0"/>
        <w:rPr>
          <w:rFonts w:ascii="Arial" w:hAnsi="Arial" w:cs="Arial"/>
          <w:sz w:val="24"/>
          <w:szCs w:val="24"/>
        </w:rPr>
      </w:pPr>
    </w:p>
    <w:p w14:paraId="27EEFD3D" w14:textId="77777777" w:rsidR="00A73E67" w:rsidRDefault="001A6F08" w:rsidP="00BF3766">
      <w:pPr>
        <w:pStyle w:val="ListParagraph"/>
        <w:ind w:left="0"/>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BF3766">
      <w:pPr>
        <w:pStyle w:val="ListParagraph"/>
        <w:ind w:left="0"/>
        <w:rPr>
          <w:rFonts w:ascii="Arial" w:hAnsi="Arial" w:cs="Arial"/>
          <w:sz w:val="24"/>
          <w:szCs w:val="24"/>
        </w:rPr>
      </w:pPr>
    </w:p>
    <w:p w14:paraId="412C3F34" w14:textId="29C87683" w:rsidR="00D24866" w:rsidRPr="00610D8D" w:rsidRDefault="00D24866" w:rsidP="00610D8D">
      <w:pPr>
        <w:pStyle w:val="Heading1"/>
        <w:numPr>
          <w:ilvl w:val="0"/>
          <w:numId w:val="42"/>
        </w:numPr>
        <w:ind w:left="426" w:hanging="426"/>
        <w:rPr>
          <w:b/>
          <w:bCs/>
          <w:color w:val="2CA99B"/>
          <w:sz w:val="28"/>
          <w:szCs w:val="28"/>
        </w:rPr>
      </w:pPr>
      <w:bookmarkStart w:id="13" w:name="_Toc116304051"/>
      <w:r w:rsidRPr="00610D8D">
        <w:rPr>
          <w:b/>
          <w:bCs/>
          <w:color w:val="2CA99B"/>
          <w:sz w:val="28"/>
          <w:szCs w:val="28"/>
        </w:rPr>
        <w:t>Monitoring</w:t>
      </w:r>
      <w:bookmarkEnd w:id="13"/>
    </w:p>
    <w:p w14:paraId="59817B11" w14:textId="77777777" w:rsidR="00D24866" w:rsidRPr="006940B5" w:rsidRDefault="00D24866" w:rsidP="00BF3766">
      <w:pPr>
        <w:pStyle w:val="ListParagraph"/>
        <w:ind w:left="0"/>
        <w:rPr>
          <w:rFonts w:ascii="Arial" w:hAnsi="Arial" w:cs="Arial"/>
          <w:sz w:val="24"/>
          <w:szCs w:val="24"/>
        </w:rPr>
      </w:pPr>
    </w:p>
    <w:p w14:paraId="575B1876" w14:textId="77777777" w:rsidR="00D24866" w:rsidRPr="006940B5" w:rsidRDefault="00D24866" w:rsidP="00BF3766">
      <w:pPr>
        <w:pStyle w:val="ListParagraph"/>
        <w:ind w:left="0"/>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BF3766">
      <w:pPr>
        <w:pStyle w:val="ListParagraph"/>
        <w:ind w:left="0"/>
        <w:rPr>
          <w:rFonts w:ascii="Arial" w:hAnsi="Arial" w:cs="Arial"/>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4"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4"/>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D3007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D3007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D3007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D3007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D3007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D3007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D3007D">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D3007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D3007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D3007D">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D3007D">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D3007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D3007D">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D3007D">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D3007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D3007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D3007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D3007D">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D3007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D3007D">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D3007D">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D3007D">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D3007D">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D3007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D3007D">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21">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22">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D3007D" w:rsidP="00502DBE">
      <w:pPr>
        <w:spacing w:after="0" w:line="240" w:lineRule="auto"/>
        <w:ind w:right="329"/>
        <w:rPr>
          <w:rStyle w:val="Hyperlink"/>
          <w:rFonts w:ascii="Arial" w:eastAsia="Times New Roman" w:hAnsi="Arial" w:cs="Arial"/>
          <w:sz w:val="24"/>
          <w:szCs w:val="24"/>
        </w:rPr>
      </w:pPr>
      <w:hyperlink r:id="rId23" w:history="1">
        <w:r w:rsidR="00502DBE"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5"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5"/>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6" w:name="_Toc116304053"/>
      <w:r w:rsidRPr="00D116C7">
        <w:rPr>
          <w:b/>
          <w:bCs/>
          <w:sz w:val="28"/>
          <w:szCs w:val="28"/>
        </w:rPr>
        <w:t>Severity Table</w:t>
      </w:r>
      <w:bookmarkEnd w:id="16"/>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7" w:name="_Toc116304054"/>
      <w:r w:rsidRPr="00D116C7">
        <w:rPr>
          <w:b/>
          <w:bCs/>
          <w:u w:val="single"/>
        </w:rPr>
        <w:t>Template Data Subject Notification Letter</w:t>
      </w:r>
      <w:bookmarkEnd w:id="17"/>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seriously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proofErr w:type="spellStart"/>
      <w:r w:rsidR="00727625" w:rsidRPr="00E415DB">
        <w:rPr>
          <w:rFonts w:ascii="Arial" w:hAnsi="Arial" w:cs="Arial"/>
          <w:sz w:val="24"/>
          <w:szCs w:val="24"/>
        </w:rPr>
        <w:t>childs</w:t>
      </w:r>
      <w:proofErr w:type="spellEnd"/>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4"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5"/>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9E1" w14:textId="77777777" w:rsidR="00B855A5" w:rsidRDefault="00B855A5" w:rsidP="007A2A48">
      <w:pPr>
        <w:spacing w:after="0" w:line="240" w:lineRule="auto"/>
      </w:pPr>
      <w:r>
        <w:separator/>
      </w:r>
    </w:p>
  </w:endnote>
  <w:endnote w:type="continuationSeparator" w:id="0">
    <w:p w14:paraId="61138F15" w14:textId="77777777" w:rsidR="00B855A5" w:rsidRDefault="00B855A5" w:rsidP="007A2A48">
      <w:pPr>
        <w:spacing w:after="0" w:line="240" w:lineRule="auto"/>
      </w:pPr>
      <w:r>
        <w:continuationSeparator/>
      </w:r>
    </w:p>
  </w:endnote>
  <w:endnote w:type="continuationNotice" w:id="1">
    <w:p w14:paraId="2A159300" w14:textId="77777777" w:rsidR="00B855A5" w:rsidRDefault="00B8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0950" w14:textId="77777777" w:rsidR="0018371C" w:rsidRDefault="0018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0B35" w14:textId="77777777" w:rsidR="0018371C" w:rsidRDefault="00183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58C4" w14:textId="77777777" w:rsidR="00B855A5" w:rsidRDefault="00B855A5" w:rsidP="007A2A48">
      <w:pPr>
        <w:spacing w:after="0" w:line="240" w:lineRule="auto"/>
      </w:pPr>
      <w:r>
        <w:separator/>
      </w:r>
    </w:p>
  </w:footnote>
  <w:footnote w:type="continuationSeparator" w:id="0">
    <w:p w14:paraId="300B0CBE" w14:textId="77777777" w:rsidR="00B855A5" w:rsidRDefault="00B855A5" w:rsidP="007A2A48">
      <w:pPr>
        <w:spacing w:after="0" w:line="240" w:lineRule="auto"/>
      </w:pPr>
      <w:r>
        <w:continuationSeparator/>
      </w:r>
    </w:p>
  </w:footnote>
  <w:footnote w:type="continuationNotice" w:id="1">
    <w:p w14:paraId="708EBE53" w14:textId="77777777" w:rsidR="00B855A5" w:rsidRDefault="00B8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B3D4" w14:textId="77777777" w:rsidR="0018371C" w:rsidRDefault="0018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71D260B">
          <wp:simplePos x="0" y="0"/>
          <wp:positionH relativeFrom="margin">
            <wp:posOffset>0</wp:posOffset>
          </wp:positionH>
          <wp:positionV relativeFrom="paragraph">
            <wp:posOffset>169545</wp:posOffset>
          </wp:positionV>
          <wp:extent cx="4057650" cy="959485"/>
          <wp:effectExtent l="0" t="0" r="0" b="0"/>
          <wp:wrapTight wrapText="bothSides">
            <wp:wrapPolygon edited="0">
              <wp:start x="2130" y="0"/>
              <wp:lineTo x="1318" y="0"/>
              <wp:lineTo x="203" y="4717"/>
              <wp:lineTo x="0" y="8148"/>
              <wp:lineTo x="0" y="17154"/>
              <wp:lineTo x="1217" y="20585"/>
              <wp:lineTo x="1521" y="21014"/>
              <wp:lineTo x="11054" y="21014"/>
              <wp:lineTo x="17442" y="20585"/>
              <wp:lineTo x="17442" y="15010"/>
              <wp:lineTo x="21499" y="13295"/>
              <wp:lineTo x="21499" y="7291"/>
              <wp:lineTo x="18659" y="6862"/>
              <wp:lineTo x="18761" y="3002"/>
              <wp:lineTo x="13082" y="429"/>
              <wp:lineTo x="3042" y="0"/>
              <wp:lineTo x="2130" y="0"/>
            </wp:wrapPolygon>
          </wp:wrapTight>
          <wp:docPr id="3" name="Picture 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0" cy="959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5FB3" w14:textId="77777777" w:rsidR="0018371C" w:rsidRDefault="0018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15:restartNumberingAfterBreak="0">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15CD0"/>
    <w:rsid w:val="00A23EF1"/>
    <w:rsid w:val="00A343DD"/>
    <w:rsid w:val="00A422DA"/>
    <w:rsid w:val="00A5406A"/>
    <w:rsid w:val="00A55777"/>
    <w:rsid w:val="00A64521"/>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07D"/>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GSchoolSupport@stockport.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ill.gregory@stockport.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for-organisations/guide-to-data-protection/guide-to-the-general-data-protection-regulation-gdpr/personal-data-breache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pa.officer@stockport.gov.u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naomi.vhora@stockport.gov.uk" TargetMode="External"/><Relationship Id="rId10" Type="http://schemas.openxmlformats.org/officeDocument/2006/relationships/endnotes" Target="endnotes.xml"/><Relationship Id="rId19" Type="http://schemas.openxmlformats.org/officeDocument/2006/relationships/hyperlink" Target="https://ico.org.uk/for-organisations/guide-to-data-protection/guide-to-the-general-data-protection-regulation-gdpr/lawful-basis-for-processing/special-category-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allum.brocklehurst@stockport.gov.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11E1-127B-4E81-868F-BD86749B4BA4}">
  <ds:schemaRefs>
    <ds:schemaRef ds:uri="http://purl.org/dc/dcmitype/"/>
    <ds:schemaRef ds:uri="879b3259-8052-40b4-b8e3-83598beb9a3f"/>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a6e7dc0e-e468-46c5-b927-c852f1be5c6b"/>
    <ds:schemaRef ds:uri="05323f90-2042-4b5f-9766-59bdef8eb788"/>
    <ds:schemaRef ds:uri="http://purl.org/dc/terms/"/>
  </ds:schemaRefs>
</ds:datastoreItem>
</file>

<file path=customXml/itemProps4.xml><?xml version="1.0" encoding="utf-8"?>
<ds:datastoreItem xmlns:ds="http://schemas.openxmlformats.org/officeDocument/2006/customXml" ds:itemID="{3BCCD21E-90F9-48D1-80C7-3CED4EAB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katherine.horrabin</cp:lastModifiedBy>
  <cp:revision>2</cp:revision>
  <cp:lastPrinted>2018-02-27T16:40:00Z</cp:lastPrinted>
  <dcterms:created xsi:type="dcterms:W3CDTF">2024-04-25T08:54:00Z</dcterms:created>
  <dcterms:modified xsi:type="dcterms:W3CDTF">2024-04-25T08:54:00Z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